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360" w:lineRule="auto"/>
        <w:ind w:firstLine="0"/>
        <w:contextualSpacing w:val="0"/>
        <w:jc w:val="center"/>
      </w:pPr>
      <w:bookmarkStart w:colFirst="0" w:colLast="0" w:name="h.gb8fo8itex07" w:id="0"/>
      <w:bookmarkEnd w:id="0"/>
      <w:r w:rsidDel="00000000" w:rsidR="00000000" w:rsidRPr="00000000">
        <w:rPr>
          <w:rFonts w:ascii="Times New Roman" w:cs="Times New Roman" w:eastAsia="Times New Roman" w:hAnsi="Times New Roman"/>
          <w:sz w:val="28"/>
          <w:rtl w:val="0"/>
        </w:rPr>
        <w:t xml:space="preserve"> </w:t>
      </w:r>
      <w:r w:rsidDel="00000000" w:rsidR="00000000" w:rsidRPr="00000000">
        <w:drawing>
          <wp:inline distB="114300" distT="114300" distL="114300" distR="114300">
            <wp:extent cx="1863328" cy="797289"/>
            <wp:effectExtent b="0" l="0" r="0" t="0"/>
            <wp:docPr descr="ALAROS logo with text.png" id="1" name="image02.png"/>
            <a:graphic>
              <a:graphicData uri="http://schemas.openxmlformats.org/drawingml/2006/picture">
                <pic:pic>
                  <pic:nvPicPr>
                    <pic:cNvPr descr="ALAROS logo with text.png" id="0" name="image02.png"/>
                    <pic:cNvPicPr preferRelativeResize="0"/>
                  </pic:nvPicPr>
                  <pic:blipFill>
                    <a:blip r:embed="rId5"/>
                    <a:srcRect b="0" l="0" r="0" t="0"/>
                    <a:stretch>
                      <a:fillRect/>
                    </a:stretch>
                  </pic:blipFill>
                  <pic:spPr>
                    <a:xfrm>
                      <a:off x="0" y="0"/>
                      <a:ext cx="1863328" cy="797289"/>
                    </a:xfrm>
                    <a:prstGeom prst="rect"/>
                    <a:ln/>
                  </pic:spPr>
                </pic:pic>
              </a:graphicData>
            </a:graphic>
          </wp:inline>
        </w:drawing>
      </w:r>
      <w:r w:rsidDel="00000000" w:rsidR="00000000" w:rsidRPr="00000000">
        <w:drawing>
          <wp:inline distB="114300" distT="114300" distL="114300" distR="114300">
            <wp:extent cx="3333750" cy="781050"/>
            <wp:effectExtent b="0" l="0" r="0" t="0"/>
            <wp:docPr descr="IFLA2015 52nd only spb site logo 23012015.png" id="3" name="image05.png"/>
            <a:graphic>
              <a:graphicData uri="http://schemas.openxmlformats.org/drawingml/2006/picture">
                <pic:pic>
                  <pic:nvPicPr>
                    <pic:cNvPr descr="IFLA2015 52nd only spb site logo 23012015.png" id="0" name="image05.png"/>
                    <pic:cNvPicPr preferRelativeResize="0"/>
                  </pic:nvPicPr>
                  <pic:blipFill>
                    <a:blip r:embed="rId6"/>
                    <a:srcRect b="0" l="0" r="0" t="0"/>
                    <a:stretch>
                      <a:fillRect/>
                    </a:stretch>
                  </pic:blipFill>
                  <pic:spPr>
                    <a:xfrm>
                      <a:off x="0" y="0"/>
                      <a:ext cx="3333750" cy="781050"/>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360" w:lineRule="auto"/>
        <w:ind w:firstLine="0"/>
        <w:contextualSpacing w:val="0"/>
        <w:jc w:val="center"/>
      </w:pPr>
      <w:bookmarkStart w:colFirst="0" w:colLast="0" w:name="h.yv5x2hkis9wh" w:id="1"/>
      <w:bookmarkEnd w:id="1"/>
      <w:r w:rsidDel="00000000" w:rsidR="00000000" w:rsidRPr="00000000">
        <w:rPr>
          <w:rFonts w:ascii="Times New Roman" w:cs="Times New Roman" w:eastAsia="Times New Roman" w:hAnsi="Times New Roman"/>
          <w:b w:val="1"/>
          <w:sz w:val="28"/>
          <w:rtl w:val="0"/>
        </w:rPr>
        <w:t xml:space="preserve">IFLA INTERNATIONAL STUDENT LANDSCAPE ARCHITECTURE DESIGN COMPETITION</w:t>
      </w:r>
    </w:p>
    <w:p w:rsidR="00000000" w:rsidDel="00000000" w:rsidP="00000000" w:rsidRDefault="00000000" w:rsidRPr="00000000">
      <w:pPr>
        <w:spacing w:after="0" w:line="360" w:lineRule="auto"/>
        <w:ind w:firstLine="0"/>
        <w:contextualSpacing w:val="0"/>
        <w:jc w:val="both"/>
      </w:pPr>
      <w:bookmarkStart w:colFirst="0" w:colLast="0" w:name="h.earfbgd4uruo" w:id="2"/>
      <w:bookmarkEnd w:id="2"/>
      <w:r w:rsidDel="00000000" w:rsidR="00000000" w:rsidRPr="00000000">
        <w:rPr>
          <w:rtl w:val="0"/>
        </w:rPr>
      </w:r>
    </w:p>
    <w:p w:rsidR="00000000" w:rsidDel="00000000" w:rsidP="00000000" w:rsidRDefault="00000000" w:rsidRPr="00000000">
      <w:pPr>
        <w:spacing w:after="0" w:line="240" w:lineRule="auto"/>
        <w:ind w:left="360" w:firstLine="0"/>
        <w:contextualSpacing w:val="0"/>
      </w:pPr>
      <w:hyperlink w:anchor="h.qb678ts3iqan">
        <w:r w:rsidDel="00000000" w:rsidR="00000000" w:rsidRPr="00000000">
          <w:rPr>
            <w:color w:val="1155cc"/>
            <w:sz w:val="22"/>
            <w:u w:val="single"/>
            <w:rtl w:val="0"/>
          </w:rPr>
          <w:t xml:space="preserve">BRIEF</w:t>
        </w:r>
      </w:hyperlink>
      <w:r w:rsidDel="00000000" w:rsidR="00000000" w:rsidRPr="00000000">
        <w:rPr>
          <w:rtl w:val="0"/>
        </w:rPr>
      </w:r>
    </w:p>
    <w:p w:rsidR="00000000" w:rsidDel="00000000" w:rsidP="00000000" w:rsidRDefault="00000000" w:rsidRPr="00000000">
      <w:pPr>
        <w:spacing w:after="0" w:line="240" w:lineRule="auto"/>
        <w:ind w:left="360" w:firstLine="0"/>
        <w:contextualSpacing w:val="0"/>
      </w:pPr>
      <w:hyperlink w:anchor="h.1c87lgcvdb6y">
        <w:r w:rsidDel="00000000" w:rsidR="00000000" w:rsidRPr="00000000">
          <w:rPr>
            <w:color w:val="1155cc"/>
            <w:sz w:val="22"/>
            <w:u w:val="single"/>
            <w:rtl w:val="0"/>
          </w:rPr>
          <w:t xml:space="preserve">PLACE AND SCALE</w:t>
        </w:r>
      </w:hyperlink>
      <w:r w:rsidDel="00000000" w:rsidR="00000000" w:rsidRPr="00000000">
        <w:rPr>
          <w:rtl w:val="0"/>
        </w:rPr>
      </w:r>
    </w:p>
    <w:p w:rsidR="00000000" w:rsidDel="00000000" w:rsidP="00000000" w:rsidRDefault="00000000" w:rsidRPr="00000000">
      <w:pPr>
        <w:spacing w:after="0" w:line="240" w:lineRule="auto"/>
        <w:ind w:left="360" w:firstLine="0"/>
        <w:contextualSpacing w:val="0"/>
      </w:pPr>
      <w:hyperlink w:anchor="h.wm023p472v6j">
        <w:r w:rsidDel="00000000" w:rsidR="00000000" w:rsidRPr="00000000">
          <w:rPr>
            <w:color w:val="1155cc"/>
            <w:sz w:val="22"/>
            <w:u w:val="single"/>
            <w:rtl w:val="0"/>
          </w:rPr>
          <w:t xml:space="preserve">AWARDS</w:t>
        </w:r>
      </w:hyperlink>
      <w:r w:rsidDel="00000000" w:rsidR="00000000" w:rsidRPr="00000000">
        <w:rPr>
          <w:rtl w:val="0"/>
        </w:rPr>
      </w:r>
    </w:p>
    <w:p w:rsidR="00000000" w:rsidDel="00000000" w:rsidP="00000000" w:rsidRDefault="00000000" w:rsidRPr="00000000">
      <w:pPr>
        <w:spacing w:after="0" w:line="240" w:lineRule="auto"/>
        <w:ind w:left="360" w:firstLine="0"/>
        <w:contextualSpacing w:val="0"/>
      </w:pPr>
      <w:hyperlink w:anchor="h.bjlechs8n97z">
        <w:r w:rsidDel="00000000" w:rsidR="00000000" w:rsidRPr="00000000">
          <w:rPr>
            <w:color w:val="1155cc"/>
            <w:sz w:val="22"/>
            <w:u w:val="single"/>
            <w:rtl w:val="0"/>
          </w:rPr>
          <w:t xml:space="preserve">ELIGIBILITY</w:t>
        </w:r>
      </w:hyperlink>
      <w:r w:rsidDel="00000000" w:rsidR="00000000" w:rsidRPr="00000000">
        <w:rPr>
          <w:rtl w:val="0"/>
        </w:rPr>
      </w:r>
    </w:p>
    <w:p w:rsidR="00000000" w:rsidDel="00000000" w:rsidP="00000000" w:rsidRDefault="00000000" w:rsidRPr="00000000">
      <w:pPr>
        <w:spacing w:after="0" w:line="240" w:lineRule="auto"/>
        <w:ind w:left="360" w:firstLine="0"/>
        <w:contextualSpacing w:val="0"/>
      </w:pPr>
      <w:hyperlink w:anchor="h.rqiy61cxq8se">
        <w:r w:rsidDel="00000000" w:rsidR="00000000" w:rsidRPr="00000000">
          <w:rPr>
            <w:color w:val="1155cc"/>
            <w:sz w:val="22"/>
            <w:u w:val="single"/>
            <w:rtl w:val="0"/>
          </w:rPr>
          <w:t xml:space="preserve">SUBMISSION REQUIREMENTS</w:t>
        </w:r>
      </w:hyperlink>
      <w:r w:rsidDel="00000000" w:rsidR="00000000" w:rsidRPr="00000000">
        <w:rPr>
          <w:rtl w:val="0"/>
        </w:rPr>
      </w:r>
    </w:p>
    <w:p w:rsidR="00000000" w:rsidDel="00000000" w:rsidP="00000000" w:rsidRDefault="00000000" w:rsidRPr="00000000">
      <w:pPr>
        <w:spacing w:after="0" w:line="240" w:lineRule="auto"/>
        <w:ind w:left="360" w:firstLine="0"/>
        <w:contextualSpacing w:val="0"/>
      </w:pPr>
      <w:hyperlink w:anchor="h.w8r7rctd4mth">
        <w:r w:rsidDel="00000000" w:rsidR="00000000" w:rsidRPr="00000000">
          <w:rPr>
            <w:color w:val="1155cc"/>
            <w:sz w:val="22"/>
            <w:u w:val="single"/>
            <w:rtl w:val="0"/>
          </w:rPr>
          <w:t xml:space="preserve">DIGITAL FILES</w:t>
        </w:r>
      </w:hyperlink>
      <w:r w:rsidDel="00000000" w:rsidR="00000000" w:rsidRPr="00000000">
        <w:rPr>
          <w:rtl w:val="0"/>
        </w:rPr>
      </w:r>
    </w:p>
    <w:p w:rsidR="00000000" w:rsidDel="00000000" w:rsidP="00000000" w:rsidRDefault="00000000" w:rsidRPr="00000000">
      <w:pPr>
        <w:spacing w:after="0" w:line="240" w:lineRule="auto"/>
        <w:ind w:left="360" w:firstLine="0"/>
        <w:contextualSpacing w:val="0"/>
      </w:pPr>
      <w:hyperlink w:anchor="h.n3n3ozmmfzbi">
        <w:r w:rsidDel="00000000" w:rsidR="00000000" w:rsidRPr="00000000">
          <w:rPr>
            <w:color w:val="1155cc"/>
            <w:sz w:val="22"/>
            <w:u w:val="single"/>
            <w:rtl w:val="0"/>
          </w:rPr>
          <w:t xml:space="preserve">COMPETITION RULES</w:t>
        </w:r>
      </w:hyperlink>
      <w:r w:rsidDel="00000000" w:rsidR="00000000" w:rsidRPr="00000000">
        <w:rPr>
          <w:rtl w:val="0"/>
        </w:rPr>
      </w:r>
    </w:p>
    <w:p w:rsidR="00000000" w:rsidDel="00000000" w:rsidP="00000000" w:rsidRDefault="00000000" w:rsidRPr="00000000">
      <w:pPr>
        <w:spacing w:after="0" w:line="240" w:lineRule="auto"/>
        <w:ind w:left="360" w:firstLine="0"/>
        <w:contextualSpacing w:val="0"/>
      </w:pPr>
      <w:hyperlink w:anchor="h.tc27wdy20xjk">
        <w:r w:rsidDel="00000000" w:rsidR="00000000" w:rsidRPr="00000000">
          <w:rPr>
            <w:color w:val="1155cc"/>
            <w:sz w:val="22"/>
            <w:u w:val="single"/>
            <w:rtl w:val="0"/>
          </w:rPr>
          <w:t xml:space="preserve">IMPORTANT DATES</w:t>
        </w:r>
      </w:hyperlink>
      <w:r w:rsidDel="00000000" w:rsidR="00000000" w:rsidRPr="00000000">
        <w:rPr>
          <w:rtl w:val="0"/>
        </w:rPr>
      </w:r>
    </w:p>
    <w:p w:rsidR="00000000" w:rsidDel="00000000" w:rsidP="00000000" w:rsidRDefault="00000000" w:rsidRPr="00000000">
      <w:pPr>
        <w:spacing w:after="0" w:line="240" w:lineRule="auto"/>
        <w:ind w:left="360" w:firstLine="0"/>
        <w:contextualSpacing w:val="0"/>
      </w:pPr>
      <w:hyperlink w:anchor="h.xxetx5hfqfgj">
        <w:r w:rsidDel="00000000" w:rsidR="00000000" w:rsidRPr="00000000">
          <w:rPr>
            <w:color w:val="1155cc"/>
            <w:sz w:val="22"/>
            <w:u w:val="single"/>
            <w:rtl w:val="0"/>
          </w:rPr>
          <w:t xml:space="preserve">CONTACT INFORMATION</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line="360" w:lineRule="auto"/>
        <w:ind w:firstLine="0"/>
        <w:contextualSpacing w:val="0"/>
        <w:jc w:val="both"/>
      </w:pPr>
      <w:bookmarkStart w:colFirst="0" w:colLast="0" w:name="h.gjdgxs" w:id="3"/>
      <w:bookmarkEnd w:id="3"/>
      <w:r w:rsidDel="00000000" w:rsidR="00000000" w:rsidRPr="00000000">
        <w:rPr>
          <w:rtl w:val="0"/>
        </w:rPr>
      </w:r>
    </w:p>
    <w:p w:rsidR="00000000" w:rsidDel="00000000" w:rsidP="00000000" w:rsidRDefault="00000000" w:rsidRPr="00000000">
      <w:pPr>
        <w:pStyle w:val="Heading2"/>
        <w:spacing w:after="0" w:lineRule="auto"/>
        <w:ind w:firstLine="0"/>
        <w:contextualSpacing w:val="0"/>
        <w:jc w:val="center"/>
      </w:pPr>
      <w:bookmarkStart w:colFirst="0" w:colLast="0" w:name="h.qb678ts3iqan" w:id="4"/>
      <w:bookmarkEnd w:id="4"/>
      <w:r w:rsidDel="00000000" w:rsidR="00000000" w:rsidRPr="00000000">
        <w:rPr>
          <w:rtl w:val="0"/>
        </w:rPr>
        <w:t xml:space="preserve">BRIEF</w:t>
      </w:r>
    </w:p>
    <w:p w:rsidR="00000000" w:rsidDel="00000000" w:rsidP="00000000" w:rsidRDefault="00000000" w:rsidRPr="00000000">
      <w:pPr>
        <w:spacing w:after="0" w:line="360" w:lineRule="auto"/>
        <w:ind w:firstLine="709"/>
        <w:contextualSpacing w:val="0"/>
        <w:jc w:val="both"/>
      </w:pPr>
      <w:r w:rsidDel="00000000" w:rsidR="00000000" w:rsidRPr="00000000">
        <w:rPr>
          <w:rFonts w:ascii="Times New Roman" w:cs="Times New Roman" w:eastAsia="Times New Roman" w:hAnsi="Times New Roman"/>
          <w:sz w:val="28"/>
          <w:rtl w:val="0"/>
        </w:rPr>
        <w:t xml:space="preserve">The 52nd IFLA World Congress 2015 International Student Competition is sponsored by the International Federation of Landscape Architects (IFLA) and organized by the Association of Landscape Architects of Russia (ALAROS)</w:t>
      </w:r>
    </w:p>
    <w:p w:rsidR="00000000" w:rsidDel="00000000" w:rsidP="00000000" w:rsidRDefault="00000000" w:rsidRPr="00000000">
      <w:pPr>
        <w:spacing w:after="0" w:line="360" w:lineRule="auto"/>
        <w:ind w:firstLine="709"/>
        <w:contextualSpacing w:val="0"/>
        <w:jc w:val="both"/>
      </w:pPr>
      <w:r w:rsidDel="00000000" w:rsidR="00000000" w:rsidRPr="00000000">
        <w:rPr>
          <w:rFonts w:ascii="Times New Roman" w:cs="Times New Roman" w:eastAsia="Times New Roman" w:hAnsi="Times New Roman"/>
          <w:sz w:val="28"/>
          <w:rtl w:val="0"/>
        </w:rPr>
        <w:t xml:space="preserve">The objective of the competition is to recognize superior environmental design achievements made by students in Landscape Architecture programs. The 52nd IFLA World Congress in Russia aims to demonstrate the achievement of the highest standards in landscape architecture education worldwide. The competition invites submissions from teams of students in Landscape Architecture programs (or students studying landscape architecture where the university does not have a program specifically identified as landscape architecture). Please visit the congress website  </w:t>
      </w:r>
      <w:hyperlink r:id="rId7">
        <w:r w:rsidDel="00000000" w:rsidR="00000000" w:rsidRPr="00000000">
          <w:rPr>
            <w:rFonts w:ascii="Times New Roman" w:cs="Times New Roman" w:eastAsia="Times New Roman" w:hAnsi="Times New Roman"/>
            <w:color w:val="0000ff"/>
            <w:sz w:val="28"/>
            <w:u w:val="single"/>
            <w:rtl w:val="0"/>
          </w:rPr>
          <w:t xml:space="preserve">http://ifla2015.com/</w:t>
        </w:r>
      </w:hyperlink>
      <w:r w:rsidDel="00000000" w:rsidR="00000000" w:rsidRPr="00000000">
        <w:rPr>
          <w:rFonts w:ascii="Times New Roman" w:cs="Times New Roman" w:eastAsia="Times New Roman" w:hAnsi="Times New Roman"/>
          <w:sz w:val="28"/>
          <w:rtl w:val="0"/>
        </w:rPr>
        <w:t xml:space="preserve"> to view the call for submissions, for details about the congress, and for registration information.</w:t>
      </w:r>
    </w:p>
    <w:p w:rsidR="00000000" w:rsidDel="00000000" w:rsidP="00000000" w:rsidRDefault="00000000" w:rsidRPr="00000000">
      <w:pPr>
        <w:spacing w:after="0" w:line="360" w:lineRule="auto"/>
        <w:ind w:firstLine="709"/>
        <w:contextualSpacing w:val="0"/>
        <w:jc w:val="both"/>
      </w:pPr>
      <w:r w:rsidDel="00000000" w:rsidR="00000000" w:rsidRPr="00000000">
        <w:rPr>
          <w:rFonts w:ascii="Times New Roman" w:cs="Times New Roman" w:eastAsia="Times New Roman" w:hAnsi="Times New Roman"/>
          <w:b w:val="1"/>
          <w:sz w:val="28"/>
          <w:rtl w:val="0"/>
        </w:rPr>
        <w:t xml:space="preserve">Competition Topic: “History of the Future”</w:t>
      </w:r>
    </w:p>
    <w:p w:rsidR="00000000" w:rsidDel="00000000" w:rsidP="00000000" w:rsidRDefault="00000000" w:rsidRPr="00000000">
      <w:pPr>
        <w:spacing w:line="360" w:lineRule="auto"/>
        <w:ind w:left="0" w:firstLine="0"/>
        <w:contextualSpacing w:val="0"/>
        <w:jc w:val="both"/>
      </w:pPr>
      <w:r w:rsidDel="00000000" w:rsidR="00000000" w:rsidRPr="00000000">
        <w:rPr>
          <w:rFonts w:ascii="Times New Roman" w:cs="Times New Roman" w:eastAsia="Times New Roman" w:hAnsi="Times New Roman"/>
          <w:color w:val="222222"/>
          <w:sz w:val="28"/>
          <w:rtl w:val="0"/>
        </w:rPr>
        <w:t xml:space="preserve">The aim of the competition is to promote reflections on challenges and opportunities of the past, the present and the future for the landscape architecture profession. In our global society, landscape architecture presents the opportunity to foster collaborative learning, integration of knowledge, and innovative solutions. We also call for exploration of good examples which reinforce local identity and contextual values. </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222222"/>
          <w:sz w:val="28"/>
          <w:rtl w:val="0"/>
        </w:rPr>
        <w:t xml:space="preserve">Students are invited to present their interpretations of historic and modern landscapes, and to consider the role of landscapes for shaping </w:t>
      </w:r>
      <w:r w:rsidDel="00000000" w:rsidR="00000000" w:rsidRPr="00000000">
        <w:rPr>
          <w:rFonts w:ascii="Times New Roman" w:cs="Times New Roman" w:eastAsia="Times New Roman" w:hAnsi="Times New Roman"/>
          <w:sz w:val="28"/>
          <w:rtl w:val="0"/>
        </w:rPr>
        <w:t xml:space="preserve">past and future human settlements. They are also invited to present their ideas for the application of innovative sustainable solutions in contemporary landscape issues.</w:t>
      </w:r>
    </w:p>
    <w:p w:rsidR="00000000" w:rsidDel="00000000" w:rsidP="00000000" w:rsidRDefault="00000000" w:rsidRPr="00000000">
      <w:pPr>
        <w:spacing w:line="360" w:lineRule="auto"/>
        <w:ind w:firstLine="435"/>
        <w:contextualSpacing w:val="0"/>
        <w:jc w:val="both"/>
      </w:pPr>
      <w:r w:rsidDel="00000000" w:rsidR="00000000" w:rsidRPr="00000000">
        <w:rPr>
          <w:rFonts w:ascii="Times New Roman" w:cs="Times New Roman" w:eastAsia="Times New Roman" w:hAnsi="Times New Roman"/>
          <w:sz w:val="28"/>
          <w:rtl w:val="0"/>
        </w:rPr>
        <w:t xml:space="preserve">The competition encourages students to explore urban and rural green-blue infrastructure and suggest scenarios for the sustainable development of human habitats. </w:t>
      </w:r>
      <w:r w:rsidDel="00000000" w:rsidR="00000000" w:rsidRPr="00000000">
        <w:rPr>
          <w:rtl w:val="0"/>
        </w:rPr>
      </w:r>
    </w:p>
    <w:p w:rsidR="00000000" w:rsidDel="00000000" w:rsidP="00000000" w:rsidRDefault="00000000" w:rsidRPr="00000000">
      <w:pPr>
        <w:pStyle w:val="Heading2"/>
        <w:spacing w:after="0" w:lineRule="auto"/>
        <w:ind w:firstLine="709"/>
        <w:contextualSpacing w:val="0"/>
        <w:jc w:val="both"/>
      </w:pPr>
      <w:bookmarkStart w:colFirst="0" w:colLast="0" w:name="h.1c87lgcvdb6y" w:id="5"/>
      <w:bookmarkEnd w:id="5"/>
      <w:r w:rsidDel="00000000" w:rsidR="00000000" w:rsidRPr="00000000">
        <w:rPr>
          <w:rtl w:val="0"/>
        </w:rPr>
        <w:t xml:space="preserve">PLACE AND SCALE</w:t>
      </w:r>
    </w:p>
    <w:p w:rsidR="00000000" w:rsidDel="00000000" w:rsidP="00000000" w:rsidRDefault="00000000" w:rsidRPr="00000000">
      <w:pPr>
        <w:spacing w:after="0" w:line="360" w:lineRule="auto"/>
        <w:ind w:firstLine="709"/>
        <w:contextualSpacing w:val="0"/>
        <w:jc w:val="both"/>
      </w:pPr>
      <w:r w:rsidDel="00000000" w:rsidR="00000000" w:rsidRPr="00000000">
        <w:rPr>
          <w:rFonts w:ascii="Times New Roman" w:cs="Times New Roman" w:eastAsia="Times New Roman" w:hAnsi="Times New Roman"/>
          <w:sz w:val="28"/>
          <w:rtl w:val="0"/>
        </w:rPr>
        <w:t xml:space="preserve">Students may select the context, site and scale of the project.</w:t>
      </w:r>
    </w:p>
    <w:p w:rsidR="00000000" w:rsidDel="00000000" w:rsidP="00000000" w:rsidRDefault="00000000" w:rsidRPr="00000000">
      <w:pPr>
        <w:spacing w:after="0" w:line="360" w:lineRule="auto"/>
        <w:ind w:firstLine="709"/>
        <w:contextualSpacing w:val="0"/>
        <w:jc w:val="both"/>
      </w:pPr>
      <w:r w:rsidDel="00000000" w:rsidR="00000000" w:rsidRPr="00000000">
        <w:rPr>
          <w:rFonts w:ascii="Times New Roman" w:cs="Times New Roman" w:eastAsia="Times New Roman" w:hAnsi="Times New Roman"/>
          <w:sz w:val="28"/>
          <w:rtl w:val="0"/>
        </w:rPr>
        <w:t xml:space="preserve">Proposals must show a reflexive and innovative approach, giving value to the identity of the designed place and choosing a strategy for the project execution.</w:t>
      </w:r>
    </w:p>
    <w:p w:rsidR="00000000" w:rsidDel="00000000" w:rsidP="00000000" w:rsidRDefault="00000000" w:rsidRPr="00000000">
      <w:pPr>
        <w:pStyle w:val="Heading2"/>
        <w:spacing w:after="0" w:lineRule="auto"/>
        <w:ind w:firstLine="709"/>
        <w:contextualSpacing w:val="0"/>
        <w:jc w:val="both"/>
      </w:pPr>
      <w:bookmarkStart w:colFirst="0" w:colLast="0" w:name="h.wm023p472v6j" w:id="6"/>
      <w:bookmarkEnd w:id="6"/>
      <w:r w:rsidDel="00000000" w:rsidR="00000000" w:rsidRPr="00000000">
        <w:rPr>
          <w:rtl w:val="0"/>
        </w:rPr>
        <w:t xml:space="preserve">AWARDS</w:t>
      </w:r>
    </w:p>
    <w:p w:rsidR="00000000" w:rsidDel="00000000" w:rsidP="00000000" w:rsidRDefault="00000000" w:rsidRPr="00000000">
      <w:pPr>
        <w:numPr>
          <w:ilvl w:val="0"/>
          <w:numId w:val="1"/>
        </w:numPr>
        <w:spacing w:after="0" w:line="360" w:lineRule="auto"/>
        <w:ind w:left="435" w:hanging="420"/>
        <w:contextualSpacing w:val="1"/>
        <w:jc w:val="both"/>
        <w:rPr>
          <w:rFonts w:ascii="Times New Roman" w:cs="Times New Roman" w:eastAsia="Times New Roman" w:hAnsi="Times New Roman"/>
          <w:sz w:val="28"/>
          <w:u w:val="none"/>
        </w:rPr>
      </w:pPr>
      <w:r w:rsidDel="00000000" w:rsidR="00000000" w:rsidRPr="00000000">
        <w:rPr>
          <w:rFonts w:ascii="Times New Roman" w:cs="Times New Roman" w:eastAsia="Times New Roman" w:hAnsi="Times New Roman"/>
          <w:sz w:val="28"/>
          <w:rtl w:val="0"/>
        </w:rPr>
        <w:t xml:space="preserve">1st Prize</w:t>
        <w:tab/>
        <w:t xml:space="preserve">        GROUP HAN Prize for Landscape Architecture - $3,500 US</w:t>
      </w:r>
    </w:p>
    <w:p w:rsidR="00000000" w:rsidDel="00000000" w:rsidP="00000000" w:rsidRDefault="00000000" w:rsidRPr="00000000">
      <w:pPr>
        <w:numPr>
          <w:ilvl w:val="0"/>
          <w:numId w:val="1"/>
        </w:numPr>
        <w:spacing w:after="0" w:line="360" w:lineRule="auto"/>
        <w:ind w:left="435" w:hanging="420"/>
        <w:contextualSpacing w:val="1"/>
        <w:jc w:val="both"/>
        <w:rPr>
          <w:rFonts w:ascii="Times New Roman" w:cs="Times New Roman" w:eastAsia="Times New Roman" w:hAnsi="Times New Roman"/>
          <w:sz w:val="28"/>
          <w:u w:val="none"/>
        </w:rPr>
      </w:pPr>
      <w:r w:rsidDel="00000000" w:rsidR="00000000" w:rsidRPr="00000000">
        <w:rPr>
          <w:rFonts w:ascii="Times New Roman" w:cs="Times New Roman" w:eastAsia="Times New Roman" w:hAnsi="Times New Roman"/>
          <w:sz w:val="28"/>
          <w:rtl w:val="0"/>
        </w:rPr>
        <w:t xml:space="preserve">2nd Prize</w:t>
      </w:r>
      <w:r w:rsidDel="00000000" w:rsidR="00000000" w:rsidRPr="00000000">
        <w:rPr>
          <w:rtl w:val="0"/>
        </w:rPr>
        <w:t xml:space="preserve">        </w:t>
      </w:r>
      <w:r w:rsidDel="00000000" w:rsidR="00000000" w:rsidRPr="00000000">
        <w:rPr>
          <w:rFonts w:ascii="Times New Roman" w:cs="Times New Roman" w:eastAsia="Times New Roman" w:hAnsi="Times New Roman"/>
          <w:sz w:val="28"/>
          <w:rtl w:val="0"/>
        </w:rPr>
        <w:t xml:space="preserve">IFLA Zvi Miller Prize - $2,500 US</w:t>
      </w:r>
    </w:p>
    <w:p w:rsidR="00000000" w:rsidDel="00000000" w:rsidP="00000000" w:rsidRDefault="00000000" w:rsidRPr="00000000">
      <w:pPr>
        <w:numPr>
          <w:ilvl w:val="0"/>
          <w:numId w:val="1"/>
        </w:numPr>
        <w:spacing w:after="0" w:line="360" w:lineRule="auto"/>
        <w:ind w:left="435" w:hanging="420"/>
        <w:contextualSpacing w:val="1"/>
        <w:jc w:val="both"/>
        <w:rPr>
          <w:rFonts w:ascii="Times New Roman" w:cs="Times New Roman" w:eastAsia="Times New Roman" w:hAnsi="Times New Roman"/>
          <w:sz w:val="28"/>
          <w:u w:val="none"/>
        </w:rPr>
      </w:pPr>
      <w:r w:rsidDel="00000000" w:rsidR="00000000" w:rsidRPr="00000000">
        <w:rPr>
          <w:rFonts w:ascii="Times New Roman" w:cs="Times New Roman" w:eastAsia="Times New Roman" w:hAnsi="Times New Roman"/>
          <w:sz w:val="28"/>
          <w:rtl w:val="0"/>
        </w:rPr>
        <w:t xml:space="preserve">3rd Prize</w:t>
      </w:r>
      <w:r w:rsidDel="00000000" w:rsidR="00000000" w:rsidRPr="00000000">
        <w:rPr>
          <w:rtl w:val="0"/>
        </w:rPr>
        <w:t xml:space="preserve">        </w:t>
      </w:r>
      <w:r w:rsidDel="00000000" w:rsidR="00000000" w:rsidRPr="00000000">
        <w:rPr>
          <w:rFonts w:ascii="Times New Roman" w:cs="Times New Roman" w:eastAsia="Times New Roman" w:hAnsi="Times New Roman"/>
          <w:sz w:val="28"/>
          <w:rtl w:val="0"/>
        </w:rPr>
        <w:t xml:space="preserve">ALAROS or local sponsor Merit Award - $1,000 US</w:t>
      </w:r>
    </w:p>
    <w:p w:rsidR="00000000" w:rsidDel="00000000" w:rsidP="00000000" w:rsidRDefault="00000000" w:rsidRPr="00000000">
      <w:pPr>
        <w:spacing w:after="0" w:line="360" w:lineRule="auto"/>
        <w:ind w:firstLine="709"/>
        <w:contextualSpacing w:val="0"/>
        <w:jc w:val="both"/>
      </w:pPr>
      <w:r w:rsidDel="00000000" w:rsidR="00000000" w:rsidRPr="00000000">
        <w:rPr>
          <w:rtl w:val="0"/>
        </w:rPr>
      </w:r>
    </w:p>
    <w:p w:rsidR="00000000" w:rsidDel="00000000" w:rsidP="00000000" w:rsidRDefault="00000000" w:rsidRPr="00000000">
      <w:pPr>
        <w:spacing w:after="0" w:line="240" w:lineRule="auto"/>
        <w:ind w:firstLine="709"/>
        <w:contextualSpacing w:val="0"/>
        <w:jc w:val="both"/>
      </w:pPr>
      <w:r w:rsidDel="00000000" w:rsidR="00000000" w:rsidRPr="00000000">
        <w:rPr>
          <w:rFonts w:ascii="Times New Roman" w:cs="Times New Roman" w:eastAsia="Times New Roman" w:hAnsi="Times New Roman"/>
          <w:sz w:val="28"/>
          <w:rtl w:val="0"/>
        </w:rPr>
        <w:t xml:space="preserve">Prizes will be awarded considering the following criteria:</w:t>
      </w:r>
    </w:p>
    <w:p w:rsidR="00000000" w:rsidDel="00000000" w:rsidP="00000000" w:rsidRDefault="00000000" w:rsidRPr="00000000">
      <w:pPr>
        <w:spacing w:after="0" w:line="240" w:lineRule="auto"/>
        <w:ind w:firstLine="709"/>
        <w:contextualSpacing w:val="0"/>
        <w:jc w:val="both"/>
      </w:pPr>
      <w:r w:rsidDel="00000000" w:rsidR="00000000" w:rsidRPr="00000000">
        <w:rPr>
          <w:rtl w:val="0"/>
        </w:rPr>
      </w:r>
    </w:p>
    <w:p w:rsidR="00000000" w:rsidDel="00000000" w:rsidP="00000000" w:rsidRDefault="00000000" w:rsidRPr="00000000">
      <w:pPr>
        <w:numPr>
          <w:ilvl w:val="0"/>
          <w:numId w:val="2"/>
        </w:numPr>
        <w:spacing w:after="0" w:before="0" w:line="240" w:lineRule="auto"/>
        <w:ind w:left="1429" w:hanging="360"/>
        <w:contextualSpacing w:val="1"/>
        <w:jc w:val="both"/>
        <w:rPr>
          <w:b w:val="0"/>
          <w:sz w:val="28"/>
        </w:rPr>
      </w:pPr>
      <w:r w:rsidDel="00000000" w:rsidR="00000000" w:rsidRPr="00000000">
        <w:rPr>
          <w:rFonts w:ascii="Times New Roman" w:cs="Times New Roman" w:eastAsia="Times New Roman" w:hAnsi="Times New Roman"/>
          <w:b w:val="0"/>
          <w:sz w:val="28"/>
          <w:rtl w:val="0"/>
        </w:rPr>
        <w:t xml:space="preserve">Effective investigation of the competition topic;</w:t>
      </w:r>
    </w:p>
    <w:p w:rsidR="00000000" w:rsidDel="00000000" w:rsidP="00000000" w:rsidRDefault="00000000" w:rsidRPr="00000000">
      <w:pPr>
        <w:numPr>
          <w:ilvl w:val="0"/>
          <w:numId w:val="2"/>
        </w:numPr>
        <w:spacing w:after="0" w:before="0" w:line="240" w:lineRule="auto"/>
        <w:ind w:left="1429" w:hanging="360"/>
        <w:contextualSpacing w:val="1"/>
        <w:jc w:val="both"/>
        <w:rPr>
          <w:b w:val="0"/>
          <w:sz w:val="28"/>
        </w:rPr>
      </w:pPr>
      <w:r w:rsidDel="00000000" w:rsidR="00000000" w:rsidRPr="00000000">
        <w:rPr>
          <w:rFonts w:ascii="Times New Roman" w:cs="Times New Roman" w:eastAsia="Times New Roman" w:hAnsi="Times New Roman"/>
          <w:b w:val="0"/>
          <w:sz w:val="28"/>
          <w:rtl w:val="0"/>
        </w:rPr>
        <w:t xml:space="preserve">Clearly documented analysis and design process;</w:t>
      </w:r>
    </w:p>
    <w:p w:rsidR="00000000" w:rsidDel="00000000" w:rsidP="00000000" w:rsidRDefault="00000000" w:rsidRPr="00000000">
      <w:pPr>
        <w:numPr>
          <w:ilvl w:val="0"/>
          <w:numId w:val="2"/>
        </w:numPr>
        <w:spacing w:after="0" w:before="0" w:line="240" w:lineRule="auto"/>
        <w:ind w:left="1429" w:hanging="360"/>
        <w:contextualSpacing w:val="1"/>
        <w:jc w:val="both"/>
        <w:rPr>
          <w:b w:val="0"/>
          <w:sz w:val="28"/>
        </w:rPr>
      </w:pPr>
      <w:r w:rsidDel="00000000" w:rsidR="00000000" w:rsidRPr="00000000">
        <w:rPr>
          <w:rFonts w:ascii="Times New Roman" w:cs="Times New Roman" w:eastAsia="Times New Roman" w:hAnsi="Times New Roman"/>
          <w:b w:val="0"/>
          <w:sz w:val="28"/>
          <w:rtl w:val="0"/>
        </w:rPr>
        <w:t xml:space="preserve">Illustration of best methods for improving the standards and practices of landscape architecture;</w:t>
      </w:r>
    </w:p>
    <w:p w:rsidR="00000000" w:rsidDel="00000000" w:rsidP="00000000" w:rsidRDefault="00000000" w:rsidRPr="00000000">
      <w:pPr>
        <w:numPr>
          <w:ilvl w:val="0"/>
          <w:numId w:val="2"/>
        </w:numPr>
        <w:spacing w:after="0" w:before="0" w:line="240" w:lineRule="auto"/>
        <w:ind w:left="1429" w:hanging="360"/>
        <w:contextualSpacing w:val="1"/>
        <w:jc w:val="both"/>
        <w:rPr>
          <w:b w:val="0"/>
          <w:sz w:val="28"/>
        </w:rPr>
      </w:pPr>
      <w:r w:rsidDel="00000000" w:rsidR="00000000" w:rsidRPr="00000000">
        <w:rPr>
          <w:rFonts w:ascii="Times New Roman" w:cs="Times New Roman" w:eastAsia="Times New Roman" w:hAnsi="Times New Roman"/>
          <w:b w:val="0"/>
          <w:sz w:val="28"/>
          <w:rtl w:val="0"/>
        </w:rPr>
        <w:t xml:space="preserve">Evidence of reflection and concern for environmental, cultural, historical, and other contextual issues;</w:t>
      </w:r>
    </w:p>
    <w:p w:rsidR="00000000" w:rsidDel="00000000" w:rsidP="00000000" w:rsidRDefault="00000000" w:rsidRPr="00000000">
      <w:pPr>
        <w:numPr>
          <w:ilvl w:val="0"/>
          <w:numId w:val="2"/>
        </w:numPr>
        <w:spacing w:after="0" w:before="0" w:line="240" w:lineRule="auto"/>
        <w:ind w:left="1429" w:hanging="360"/>
        <w:contextualSpacing w:val="1"/>
        <w:jc w:val="both"/>
        <w:rPr>
          <w:b w:val="0"/>
          <w:sz w:val="28"/>
        </w:rPr>
      </w:pPr>
      <w:r w:rsidDel="00000000" w:rsidR="00000000" w:rsidRPr="00000000">
        <w:rPr>
          <w:rFonts w:ascii="Times New Roman" w:cs="Times New Roman" w:eastAsia="Times New Roman" w:hAnsi="Times New Roman"/>
          <w:b w:val="0"/>
          <w:sz w:val="28"/>
          <w:rtl w:val="0"/>
        </w:rPr>
        <w:t xml:space="preserve">Integration of both practical and aesthetic aspects of landscape architecture.</w:t>
      </w:r>
    </w:p>
    <w:p w:rsidR="00000000" w:rsidDel="00000000" w:rsidP="00000000" w:rsidRDefault="00000000" w:rsidRPr="00000000">
      <w:pPr>
        <w:numPr>
          <w:ilvl w:val="0"/>
          <w:numId w:val="2"/>
        </w:numPr>
        <w:spacing w:after="0" w:before="0" w:line="240" w:lineRule="auto"/>
        <w:ind w:left="1429" w:hanging="360"/>
        <w:contextualSpacing w:val="1"/>
        <w:jc w:val="both"/>
        <w:rPr>
          <w:b w:val="0"/>
          <w:sz w:val="28"/>
        </w:rPr>
      </w:pPr>
      <w:r w:rsidDel="00000000" w:rsidR="00000000" w:rsidRPr="00000000">
        <w:rPr>
          <w:rFonts w:ascii="Times New Roman" w:cs="Times New Roman" w:eastAsia="Times New Roman" w:hAnsi="Times New Roman"/>
          <w:b w:val="0"/>
          <w:sz w:val="28"/>
          <w:rtl w:val="0"/>
        </w:rPr>
        <w:t xml:space="preserve">Functional qualities</w:t>
      </w:r>
    </w:p>
    <w:p w:rsidR="00000000" w:rsidDel="00000000" w:rsidP="00000000" w:rsidRDefault="00000000" w:rsidRPr="00000000">
      <w:pPr>
        <w:numPr>
          <w:ilvl w:val="0"/>
          <w:numId w:val="2"/>
        </w:numPr>
        <w:spacing w:after="0" w:before="0" w:line="240" w:lineRule="auto"/>
        <w:ind w:left="1429" w:hanging="360"/>
        <w:contextualSpacing w:val="1"/>
        <w:jc w:val="both"/>
        <w:rPr>
          <w:b w:val="0"/>
          <w:sz w:val="28"/>
        </w:rPr>
      </w:pPr>
      <w:r w:rsidDel="00000000" w:rsidR="00000000" w:rsidRPr="00000000">
        <w:rPr>
          <w:rFonts w:ascii="Times New Roman" w:cs="Times New Roman" w:eastAsia="Times New Roman" w:hAnsi="Times New Roman"/>
          <w:b w:val="0"/>
          <w:sz w:val="28"/>
          <w:rtl w:val="0"/>
        </w:rPr>
        <w:t xml:space="preserve">Sustainability qualities</w:t>
      </w:r>
    </w:p>
    <w:p w:rsidR="00000000" w:rsidDel="00000000" w:rsidP="00000000" w:rsidRDefault="00000000" w:rsidRPr="00000000">
      <w:pPr>
        <w:numPr>
          <w:ilvl w:val="0"/>
          <w:numId w:val="2"/>
        </w:numPr>
        <w:spacing w:after="0" w:before="0" w:line="240" w:lineRule="auto"/>
        <w:ind w:left="1429" w:hanging="360"/>
        <w:contextualSpacing w:val="1"/>
        <w:jc w:val="both"/>
        <w:rPr>
          <w:b w:val="0"/>
          <w:sz w:val="28"/>
        </w:rPr>
      </w:pPr>
      <w:r w:rsidDel="00000000" w:rsidR="00000000" w:rsidRPr="00000000">
        <w:rPr>
          <w:rFonts w:ascii="Times New Roman" w:cs="Times New Roman" w:eastAsia="Times New Roman" w:hAnsi="Times New Roman"/>
          <w:b w:val="0"/>
          <w:sz w:val="28"/>
          <w:rtl w:val="0"/>
        </w:rPr>
        <w:t xml:space="preserve">Conceptual qualities</w:t>
      </w:r>
    </w:p>
    <w:p w:rsidR="00000000" w:rsidDel="00000000" w:rsidP="00000000" w:rsidRDefault="00000000" w:rsidRPr="00000000">
      <w:pPr>
        <w:spacing w:after="0" w:before="0" w:line="240" w:lineRule="auto"/>
        <w:ind w:firstLine="0"/>
        <w:contextualSpacing w:val="0"/>
        <w:jc w:val="both"/>
      </w:pPr>
      <w:r w:rsidDel="00000000" w:rsidR="00000000" w:rsidRPr="00000000">
        <w:rPr>
          <w:rtl w:val="0"/>
        </w:rPr>
      </w:r>
    </w:p>
    <w:p w:rsidR="00000000" w:rsidDel="00000000" w:rsidP="00000000" w:rsidRDefault="00000000" w:rsidRPr="00000000">
      <w:pPr>
        <w:pStyle w:val="Heading2"/>
        <w:widowControl w:val="0"/>
        <w:spacing w:after="0" w:line="276" w:lineRule="auto"/>
        <w:ind w:right="0" w:firstLine="720"/>
        <w:contextualSpacing w:val="0"/>
      </w:pPr>
      <w:bookmarkStart w:colFirst="0" w:colLast="0" w:name="h.bjlechs8n97z" w:id="7"/>
      <w:bookmarkEnd w:id="7"/>
      <w:r w:rsidDel="00000000" w:rsidR="00000000" w:rsidRPr="00000000">
        <w:rPr>
          <w:rtl w:val="0"/>
        </w:rPr>
        <w:t xml:space="preserve">ELIGIBILITY </w:t>
      </w:r>
    </w:p>
    <w:p w:rsidR="00000000" w:rsidDel="00000000" w:rsidP="00000000" w:rsidRDefault="00000000" w:rsidRPr="00000000">
      <w:pPr>
        <w:spacing w:after="0" w:line="360" w:lineRule="auto"/>
        <w:ind w:firstLine="570"/>
        <w:contextualSpacing w:val="0"/>
        <w:jc w:val="both"/>
      </w:pPr>
      <w:r w:rsidDel="00000000" w:rsidR="00000000" w:rsidRPr="00000000">
        <w:rPr>
          <w:rFonts w:ascii="Times New Roman" w:cs="Times New Roman" w:eastAsia="Times New Roman" w:hAnsi="Times New Roman"/>
          <w:sz w:val="28"/>
          <w:rtl w:val="0"/>
        </w:rPr>
        <w:t xml:space="preserve">The Competition is open to all undergraduate and graduate students of Landscape Architecture, or those studying landscape architecture (where a country or university does not include a program specifically identified as Landscape Architecture). Both individual and group submissions will be accepted, and each student or group is permitted only one entry. Broad interdisciplinary submissions are welcomed, however the team must be headed by a landscape architecture student. The number of members in each participating group shall not exceed five (5). Professional collaborators and associates of members of the jury, and their relatives up to the third degree, may not enter the competition.</w:t>
      </w:r>
    </w:p>
    <w:p w:rsidR="00000000" w:rsidDel="00000000" w:rsidP="00000000" w:rsidRDefault="00000000" w:rsidRPr="00000000">
      <w:pPr>
        <w:spacing w:after="0" w:line="360" w:lineRule="auto"/>
        <w:ind w:firstLine="570"/>
        <w:contextualSpacing w:val="0"/>
        <w:jc w:val="both"/>
      </w:pPr>
      <w:r w:rsidDel="00000000" w:rsidR="00000000" w:rsidRPr="00000000">
        <w:rPr>
          <w:b w:val="1"/>
          <w:rtl w:val="0"/>
        </w:rPr>
        <w:t xml:space="preserve">ENTRY FEE </w:t>
      </w:r>
      <w:r w:rsidDel="00000000" w:rsidR="00000000" w:rsidRPr="00000000">
        <w:rPr>
          <w:rtl w:val="0"/>
        </w:rPr>
      </w:r>
    </w:p>
    <w:p w:rsidR="00000000" w:rsidDel="00000000" w:rsidP="00000000" w:rsidRDefault="00000000" w:rsidRPr="00000000">
      <w:pPr>
        <w:spacing w:after="0" w:lineRule="auto"/>
        <w:ind w:firstLine="700"/>
        <w:contextualSpacing w:val="0"/>
        <w:jc w:val="both"/>
      </w:pPr>
      <w:r w:rsidDel="00000000" w:rsidR="00000000" w:rsidRPr="00000000">
        <w:rPr>
          <w:rtl w:val="0"/>
        </w:rPr>
        <w:t xml:space="preserve">An entry fee of between USD 10 and USD 50 is required for your submission. The exact fee is based on the country of origin for the educational institution of which you are a student; the fee is calculated using the Purchasing Power Index to ensure that you are charged an equitable amount. Click </w:t>
      </w:r>
      <w:hyperlink r:id="rId8">
        <w:r w:rsidDel="00000000" w:rsidR="00000000" w:rsidRPr="00000000">
          <w:rPr>
            <w:b w:val="1"/>
            <w:color w:val="1155cc"/>
            <w:u w:val="single"/>
            <w:rtl w:val="0"/>
          </w:rPr>
          <w:t xml:space="preserve">here</w:t>
        </w:r>
      </w:hyperlink>
      <w:r w:rsidDel="00000000" w:rsidR="00000000" w:rsidRPr="00000000">
        <w:rPr>
          <w:b w:val="1"/>
          <w:rtl w:val="0"/>
        </w:rPr>
        <w:t xml:space="preserve"> </w:t>
      </w:r>
      <w:r w:rsidDel="00000000" w:rsidR="00000000" w:rsidRPr="00000000">
        <w:rPr>
          <w:rtl w:val="0"/>
        </w:rPr>
        <w:t xml:space="preserve">for the fee for your country.</w:t>
      </w:r>
    </w:p>
    <w:p w:rsidR="00000000" w:rsidDel="00000000" w:rsidP="00000000" w:rsidRDefault="00000000" w:rsidRPr="00000000">
      <w:pPr>
        <w:spacing w:after="0" w:lineRule="auto"/>
        <w:ind w:firstLine="700"/>
        <w:contextualSpacing w:val="0"/>
        <w:jc w:val="both"/>
      </w:pPr>
      <w:r w:rsidDel="00000000" w:rsidR="00000000" w:rsidRPr="00000000">
        <w:rPr>
          <w:rtl w:val="0"/>
        </w:rPr>
        <w:t xml:space="preserve">Once your submission has been received, the IFLA Secretariat will invoice you</w:t>
      </w:r>
      <w:r w:rsidDel="00000000" w:rsidR="00000000" w:rsidRPr="00000000">
        <w:rPr>
          <w:b w:val="1"/>
          <w:rtl w:val="0"/>
        </w:rPr>
        <w:t xml:space="preserve">*</w:t>
      </w:r>
      <w:r w:rsidDel="00000000" w:rsidR="00000000" w:rsidRPr="00000000">
        <w:rPr>
          <w:rtl w:val="0"/>
        </w:rPr>
        <w:t xml:space="preserve"> for the entry fee; payments can be made through bank transfer or PayPal. After receiving the invoice, you will have two weeks to provide the payment.</w:t>
      </w:r>
    </w:p>
    <w:p w:rsidR="00000000" w:rsidDel="00000000" w:rsidP="00000000" w:rsidRDefault="00000000" w:rsidRPr="00000000">
      <w:pPr>
        <w:spacing w:after="0" w:lineRule="auto"/>
        <w:ind w:firstLine="700"/>
        <w:contextualSpacing w:val="0"/>
        <w:jc w:val="both"/>
      </w:pPr>
      <w:r w:rsidDel="00000000" w:rsidR="00000000" w:rsidRPr="00000000">
        <w:rPr>
          <w:b w:val="1"/>
          <w:rtl w:val="0"/>
        </w:rPr>
        <w:t xml:space="preserve">Discount: </w:t>
      </w:r>
      <w:r w:rsidDel="00000000" w:rsidR="00000000" w:rsidRPr="00000000">
        <w:rPr>
          <w:rtl w:val="0"/>
        </w:rPr>
        <w:t xml:space="preserve">10-20 entrants from the same educational institution will be charged a cumulative total of no more than USD 500 (this will also be reduced according to the country of origin of the educational institution). 20 entrants from the same educational institution will therefore enjoy a 50% discount each.</w:t>
      </w:r>
    </w:p>
    <w:p w:rsidR="00000000" w:rsidDel="00000000" w:rsidP="00000000" w:rsidRDefault="00000000" w:rsidRPr="00000000">
      <w:pPr>
        <w:pBdr>
          <w:top w:color="auto" w:space="1" w:sz="4" w:val="single"/>
        </w:pBdr>
      </w:pPr>
    </w:p>
    <w:p w:rsidR="00000000" w:rsidDel="00000000" w:rsidP="00000000" w:rsidRDefault="00000000" w:rsidRPr="00000000">
      <w:pPr>
        <w:pBdr>
          <w:top w:color="auto" w:space="1" w:sz="4" w:val="single"/>
        </w:pBdr>
      </w:pPr>
      <w:r w:rsidDel="00000000" w:rsidR="00000000" w:rsidRPr="00000000">
        <w:rPr>
          <w:b w:val="1"/>
          <w:rtl w:val="0"/>
        </w:rPr>
        <w:t xml:space="preserve">*</w:t>
      </w:r>
      <w:r w:rsidDel="00000000" w:rsidR="00000000" w:rsidRPr="00000000">
        <w:rPr>
          <w:sz w:val="26"/>
          <w:rtl w:val="0"/>
        </w:rPr>
        <w:t xml:space="preserve">Your university or other third party may pay the entry fee on your behalf but it is your responsibility to agree this with your university or third party and notify the IFLA Secretariat.</w:t>
      </w:r>
    </w:p>
    <w:p w:rsidR="00000000" w:rsidDel="00000000" w:rsidP="00000000" w:rsidRDefault="00000000" w:rsidRPr="00000000">
      <w:pPr>
        <w:spacing w:after="0" w:lineRule="auto"/>
        <w:contextualSpacing w:val="0"/>
        <w:jc w:val="both"/>
      </w:pPr>
      <w:r w:rsidDel="00000000" w:rsidR="00000000" w:rsidRPr="00000000">
        <w:rPr>
          <w:rtl w:val="0"/>
        </w:rPr>
        <w:t xml:space="preserve"> Any questions about the Student Design Competition </w:t>
      </w:r>
      <w:r w:rsidDel="00000000" w:rsidR="00000000" w:rsidRPr="00000000">
        <w:rPr>
          <w:b w:val="1"/>
          <w:rtl w:val="0"/>
        </w:rPr>
        <w:t xml:space="preserve">Entry Fee </w:t>
      </w:r>
      <w:r w:rsidDel="00000000" w:rsidR="00000000" w:rsidRPr="00000000">
        <w:rPr>
          <w:rtl w:val="0"/>
        </w:rPr>
        <w:t xml:space="preserve">may be directed to the IFLA Secretariat on: </w:t>
      </w:r>
      <w:hyperlink r:id="rId9">
        <w:r w:rsidDel="00000000" w:rsidR="00000000" w:rsidRPr="00000000">
          <w:rPr>
            <w:color w:val="1155cc"/>
            <w:u w:val="single"/>
            <w:rtl w:val="0"/>
          </w:rPr>
          <w:t xml:space="preserve">admin@iflaonline.org</w:t>
        </w:r>
      </w:hyperlink>
      <w:r w:rsidDel="00000000" w:rsidR="00000000" w:rsidRPr="00000000">
        <w:rPr>
          <w:rtl w:val="0"/>
        </w:rPr>
      </w:r>
    </w:p>
    <w:p w:rsidR="00000000" w:rsidDel="00000000" w:rsidP="00000000" w:rsidRDefault="00000000" w:rsidRPr="00000000">
      <w:pPr>
        <w:spacing w:after="0" w:lineRule="auto"/>
        <w:contextualSpacing w:val="0"/>
        <w:jc w:val="both"/>
      </w:pPr>
      <w:r w:rsidDel="00000000" w:rsidR="00000000" w:rsidRPr="00000000">
        <w:rPr>
          <w:rtl w:val="0"/>
        </w:rPr>
      </w:r>
    </w:p>
    <w:p w:rsidR="00000000" w:rsidDel="00000000" w:rsidP="00000000" w:rsidRDefault="00000000" w:rsidRPr="00000000">
      <w:pPr>
        <w:pStyle w:val="Heading2"/>
        <w:spacing w:after="0" w:lineRule="auto"/>
        <w:ind w:firstLine="709"/>
        <w:contextualSpacing w:val="0"/>
        <w:jc w:val="both"/>
      </w:pPr>
      <w:bookmarkStart w:colFirst="0" w:colLast="0" w:name="h.rqiy61cxq8se" w:id="8"/>
      <w:bookmarkEnd w:id="8"/>
      <w:r w:rsidDel="00000000" w:rsidR="00000000" w:rsidRPr="00000000">
        <w:rPr>
          <w:rtl w:val="0"/>
        </w:rPr>
        <w:t xml:space="preserve">SUBMISSION REQUIREMENTS </w:t>
      </w:r>
    </w:p>
    <w:p w:rsidR="00000000" w:rsidDel="00000000" w:rsidP="00000000" w:rsidRDefault="00000000" w:rsidRPr="00000000">
      <w:pPr>
        <w:spacing w:after="0" w:line="360" w:lineRule="auto"/>
        <w:ind w:left="0" w:firstLine="0"/>
        <w:contextualSpacing w:val="0"/>
        <w:jc w:val="both"/>
      </w:pPr>
      <w:r w:rsidDel="00000000" w:rsidR="00000000" w:rsidRPr="00000000">
        <w:rPr>
          <w:rFonts w:ascii="Times New Roman" w:cs="Times New Roman" w:eastAsia="Times New Roman" w:hAnsi="Times New Roman"/>
          <w:sz w:val="28"/>
          <w:rtl w:val="0"/>
        </w:rPr>
        <w:t xml:space="preserve">Submissions must adhere to the following or they will be disqualified:</w:t>
      </w:r>
    </w:p>
    <w:p w:rsidR="00000000" w:rsidDel="00000000" w:rsidP="00000000" w:rsidRDefault="00000000" w:rsidRPr="00000000">
      <w:pPr>
        <w:spacing w:after="0" w:line="360" w:lineRule="auto"/>
        <w:ind w:left="0" w:firstLine="0"/>
        <w:contextualSpacing w:val="0"/>
        <w:jc w:val="both"/>
      </w:pPr>
      <w:r w:rsidDel="00000000" w:rsidR="00000000" w:rsidRPr="00000000">
        <w:rPr>
          <w:rFonts w:ascii="Times New Roman" w:cs="Times New Roman" w:eastAsia="Times New Roman" w:hAnsi="Times New Roman"/>
          <w:sz w:val="28"/>
          <w:rtl w:val="0"/>
        </w:rPr>
        <w:t xml:space="preserve">1. All entries shall include three requirements</w:t>
      </w:r>
    </w:p>
    <w:p w:rsidR="00000000" w:rsidDel="00000000" w:rsidP="00000000" w:rsidRDefault="00000000" w:rsidRPr="00000000">
      <w:pPr>
        <w:spacing w:after="0" w:line="360" w:lineRule="auto"/>
        <w:ind w:firstLine="435"/>
        <w:contextualSpacing w:val="0"/>
        <w:jc w:val="both"/>
        <w:rPr/>
      </w:pPr>
      <w:r w:rsidDel="00000000" w:rsidR="00000000" w:rsidRPr="00000000">
        <w:rPr>
          <w:rFonts w:ascii="Times New Roman" w:cs="Times New Roman" w:eastAsia="Times New Roman" w:hAnsi="Times New Roman"/>
          <w:sz w:val="28"/>
          <w:rtl w:val="0"/>
        </w:rPr>
        <w:t xml:space="preserve">- all submissions must be in English, which is the official language of IFLA.</w:t>
      </w:r>
    </w:p>
    <w:p w:rsidR="00000000" w:rsidDel="00000000" w:rsidP="00000000" w:rsidRDefault="00000000" w:rsidRPr="00000000">
      <w:pPr>
        <w:spacing w:after="0" w:line="360" w:lineRule="auto"/>
        <w:ind w:left="0" w:firstLine="435"/>
        <w:contextualSpacing w:val="0"/>
        <w:jc w:val="both"/>
      </w:pPr>
      <w:r w:rsidDel="00000000" w:rsidR="00000000" w:rsidRPr="00000000">
        <w:rPr>
          <w:rFonts w:ascii="Times New Roman" w:cs="Times New Roman" w:eastAsia="Times New Roman" w:hAnsi="Times New Roman"/>
          <w:sz w:val="28"/>
          <w:rtl w:val="0"/>
        </w:rPr>
        <w:t xml:space="preserve">- a declaration form (</w:t>
      </w:r>
      <w:r w:rsidDel="00000000" w:rsidR="00000000" w:rsidRPr="00000000">
        <w:rPr>
          <w:rtl w:val="0"/>
        </w:rPr>
        <w:t xml:space="preserve">download from the web page or </w:t>
      </w:r>
      <w:hyperlink r:id="rId10">
        <w:r w:rsidDel="00000000" w:rsidR="00000000" w:rsidRPr="00000000">
          <w:rPr>
            <w:color w:val="1155cc"/>
            <w:u w:val="single"/>
            <w:rtl w:val="0"/>
          </w:rPr>
          <w:t xml:space="preserve">here</w:t>
        </w:r>
      </w:hyperlink>
      <w:r w:rsidDel="00000000" w:rsidR="00000000" w:rsidRPr="00000000">
        <w:rPr>
          <w:rFonts w:ascii="Times New Roman" w:cs="Times New Roman" w:eastAsia="Times New Roman" w:hAnsi="Times New Roman"/>
          <w:sz w:val="28"/>
          <w:rtl w:val="0"/>
        </w:rPr>
        <w:t xml:space="preserve">) listing the project team, the project title, school and program name, and endorsement of the dean or program head. Save as an un-editable pdf.</w:t>
      </w:r>
    </w:p>
    <w:p w:rsidR="00000000" w:rsidDel="00000000" w:rsidP="00000000" w:rsidRDefault="00000000" w:rsidRPr="00000000">
      <w:pPr>
        <w:spacing w:after="0" w:line="360" w:lineRule="auto"/>
        <w:ind w:left="0" w:firstLine="435"/>
        <w:contextualSpacing w:val="0"/>
        <w:jc w:val="both"/>
      </w:pPr>
      <w:r w:rsidDel="00000000" w:rsidR="00000000" w:rsidRPr="00000000">
        <w:rPr>
          <w:rFonts w:ascii="Times New Roman" w:cs="Times New Roman" w:eastAsia="Times New Roman" w:hAnsi="Times New Roman"/>
          <w:sz w:val="28"/>
          <w:rtl w:val="0"/>
        </w:rPr>
        <w:t xml:space="preserve">- a brief Description (maximum 250 words) written summary of the project, including project context, issues to be addressed, main features, and innovations. This is for potential use in the jury report or any subsequent publications. This is to be saved as a pdf and include the project title, but with NO mention of the project team or school. The text is to be unjustified, left aligned and double spaced, in Arial, font 12. </w:t>
      </w:r>
    </w:p>
    <w:p w:rsidR="00000000" w:rsidDel="00000000" w:rsidP="00000000" w:rsidRDefault="00000000" w:rsidRPr="00000000">
      <w:pPr>
        <w:spacing w:after="0" w:line="360" w:lineRule="auto"/>
        <w:ind w:left="0" w:firstLine="570"/>
        <w:contextualSpacing w:val="0"/>
        <w:jc w:val="both"/>
      </w:pPr>
      <w:r w:rsidDel="00000000" w:rsidR="00000000" w:rsidRPr="00000000">
        <w:rPr>
          <w:rFonts w:ascii="Times New Roman" w:cs="Times New Roman" w:eastAsia="Times New Roman" w:hAnsi="Times New Roman"/>
          <w:sz w:val="28"/>
          <w:rtl w:val="0"/>
        </w:rPr>
        <w:t xml:space="preserve">- 2 pdfs of the project (numbered in the order that they should be viewed) that should be prepared to be viewed as A3 printed documents in portrait format, and, if the project should be a prize winner, as full sized posters (2 pieces A1 in portrait format). Do not include any information on the panels that would identify either your team or your school. As entries are received, serial numbers will be assigned, and entries shall be referred to by number to ensure anonymity during the judging.</w:t>
      </w:r>
    </w:p>
    <w:p w:rsidR="00000000" w:rsidDel="00000000" w:rsidP="00000000" w:rsidRDefault="00000000" w:rsidRPr="00000000">
      <w:pPr>
        <w:spacing w:after="0" w:line="360" w:lineRule="auto"/>
        <w:ind w:firstLine="709"/>
        <w:contextualSpacing w:val="0"/>
        <w:jc w:val="both"/>
      </w:pPr>
      <w:r w:rsidDel="00000000" w:rsidR="00000000" w:rsidRPr="00000000">
        <w:rPr>
          <w:rFonts w:ascii="Times New Roman" w:cs="Times New Roman" w:eastAsia="Times New Roman" w:hAnsi="Times New Roman"/>
          <w:sz w:val="28"/>
          <w:rtl w:val="0"/>
        </w:rPr>
        <w:t xml:space="preserve">The final product, when printed at 100% size, must comprise a maximum of two (2) A1 posters (each one measuring 841mmx594mm, portrait format only). The posters will be displayed next to each other with a 20 mm gap between them, according to the following graphic (note the portrait orientation):</w:t>
      </w:r>
    </w:p>
    <w:p w:rsidR="00000000" w:rsidDel="00000000" w:rsidP="00000000" w:rsidRDefault="00000000" w:rsidRPr="00000000">
      <w:pPr>
        <w:spacing w:after="0" w:line="360" w:lineRule="auto"/>
        <w:ind w:firstLine="709"/>
        <w:contextualSpacing w:val="0"/>
        <w:jc w:val="both"/>
      </w:pPr>
      <w:r w:rsidDel="00000000" w:rsidR="00000000" w:rsidRPr="00000000">
        <w:rPr>
          <w:rtl w:val="0"/>
        </w:rPr>
      </w:r>
    </w:p>
    <w:tbl>
      <w:tblPr>
        <w:tblStyle w:val="Table1"/>
        <w:bidiVisual w:val="0"/>
        <w:tblW w:w="4214.0" w:type="dxa"/>
        <w:jc w:val="left"/>
        <w:tblInd w:w="22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7"/>
        <w:gridCol w:w="2107"/>
        <w:tblGridChange w:id="0">
          <w:tblGrid>
            <w:gridCol w:w="2107"/>
            <w:gridCol w:w="2107"/>
          </w:tblGrid>
        </w:tblGridChange>
      </w:tblGrid>
      <w:tr>
        <w:trPr>
          <w:trHeight w:val="3300" w:hRule="atLeast"/>
        </w:trPr>
        <w:tc>
          <w:tcPr/>
          <w:p w:rsidR="00000000" w:rsidDel="00000000" w:rsidP="00000000" w:rsidRDefault="00000000" w:rsidRPr="00000000">
            <w:pPr>
              <w:spacing w:line="360" w:lineRule="auto"/>
              <w:contextualSpacing w:val="0"/>
              <w:jc w:val="both"/>
            </w:pPr>
            <w:r w:rsidDel="00000000" w:rsidR="00000000" w:rsidRPr="00000000">
              <w:rPr>
                <w:rtl w:val="0"/>
              </w:rPr>
            </w:r>
          </w:p>
        </w:tc>
        <w:tc>
          <w:tcPr/>
          <w:p w:rsidR="00000000" w:rsidDel="00000000" w:rsidP="00000000" w:rsidRDefault="00000000" w:rsidRPr="00000000">
            <w:pPr>
              <w:spacing w:line="360" w:lineRule="auto"/>
              <w:contextualSpacing w:val="0"/>
              <w:jc w:val="both"/>
            </w:pPr>
            <w:r w:rsidDel="00000000" w:rsidR="00000000" w:rsidRPr="00000000">
              <w:rPr>
                <w:rtl w:val="0"/>
              </w:rPr>
            </w:r>
          </w:p>
        </w:tc>
      </w:tr>
    </w:tbl>
    <w:p w:rsidR="00000000" w:rsidDel="00000000" w:rsidP="00000000" w:rsidRDefault="00000000" w:rsidRPr="00000000">
      <w:pPr>
        <w:spacing w:after="0" w:line="360" w:lineRule="auto"/>
        <w:ind w:firstLine="709"/>
        <w:contextualSpacing w:val="0"/>
        <w:jc w:val="both"/>
      </w:pPr>
      <w:r w:rsidDel="00000000" w:rsidR="00000000" w:rsidRPr="00000000">
        <w:rPr>
          <w:rtl w:val="0"/>
        </w:rPr>
      </w:r>
    </w:p>
    <w:p w:rsidR="00000000" w:rsidDel="00000000" w:rsidP="00000000" w:rsidRDefault="00000000" w:rsidRPr="00000000">
      <w:pPr>
        <w:spacing w:after="0" w:line="360" w:lineRule="auto"/>
        <w:ind w:firstLine="709"/>
        <w:contextualSpacing w:val="0"/>
        <w:jc w:val="both"/>
      </w:pPr>
      <w:r w:rsidDel="00000000" w:rsidR="00000000" w:rsidRPr="00000000">
        <w:rPr>
          <w:rtl w:val="0"/>
        </w:rPr>
      </w:r>
    </w:p>
    <w:p w:rsidR="00000000" w:rsidDel="00000000" w:rsidP="00000000" w:rsidRDefault="00000000" w:rsidRPr="00000000">
      <w:pPr>
        <w:spacing w:after="0" w:line="360" w:lineRule="auto"/>
        <w:ind w:left="0" w:firstLine="0"/>
        <w:contextualSpacing w:val="0"/>
        <w:jc w:val="both"/>
      </w:pPr>
      <w:r w:rsidDel="00000000" w:rsidR="00000000" w:rsidRPr="00000000">
        <w:rPr>
          <w:rFonts w:ascii="Times New Roman" w:cs="Times New Roman" w:eastAsia="Times New Roman" w:hAnsi="Times New Roman"/>
          <w:sz w:val="28"/>
          <w:rtl w:val="0"/>
        </w:rPr>
        <w:t xml:space="preserve">2.</w:t>
        <w:tab/>
        <w:t xml:space="preserve">Submit these files to </w:t>
      </w:r>
      <w:hyperlink r:id="rId11">
        <w:r w:rsidDel="00000000" w:rsidR="00000000" w:rsidRPr="00000000">
          <w:rPr>
            <w:rFonts w:ascii="Times New Roman" w:cs="Times New Roman" w:eastAsia="Times New Roman" w:hAnsi="Times New Roman"/>
            <w:color w:val="0000ff"/>
            <w:sz w:val="28"/>
            <w:u w:val="single"/>
            <w:rtl w:val="0"/>
          </w:rPr>
          <w:t xml:space="preserve">contact@ifla2015.com</w:t>
        </w:r>
      </w:hyperlink>
      <w:r w:rsidDel="00000000" w:rsidR="00000000" w:rsidRPr="00000000">
        <w:rPr>
          <w:rFonts w:ascii="Times New Roman" w:cs="Times New Roman" w:eastAsia="Times New Roman" w:hAnsi="Times New Roman"/>
          <w:sz w:val="28"/>
          <w:rtl w:val="0"/>
        </w:rPr>
        <w:t xml:space="preserve"> (use Dropbox, Google Drive or any other service)</w:t>
      </w:r>
      <w:r w:rsidDel="00000000" w:rsidR="00000000" w:rsidRPr="00000000">
        <w:rPr>
          <w:rtl w:val="0"/>
        </w:rPr>
        <w:t xml:space="preserve"> as follows:</w:t>
      </w:r>
    </w:p>
    <w:p w:rsidR="00000000" w:rsidDel="00000000" w:rsidP="00000000" w:rsidRDefault="00000000" w:rsidRPr="00000000">
      <w:pPr>
        <w:spacing w:after="0" w:line="360" w:lineRule="auto"/>
        <w:ind w:left="0" w:firstLine="0"/>
        <w:contextualSpacing w:val="0"/>
        <w:jc w:val="both"/>
      </w:pPr>
      <w:r w:rsidDel="00000000" w:rsidR="00000000" w:rsidRPr="00000000">
        <w:rPr>
          <w:b w:val="1"/>
          <w:rtl w:val="0"/>
        </w:rPr>
        <w:t xml:space="preserve">To:</w:t>
      </w:r>
      <w:r w:rsidDel="00000000" w:rsidR="00000000" w:rsidRPr="00000000">
        <w:rPr>
          <w:rtl w:val="0"/>
        </w:rPr>
        <w:t xml:space="preserve"> </w:t>
      </w:r>
      <w:hyperlink r:id="rId12">
        <w:r w:rsidDel="00000000" w:rsidR="00000000" w:rsidRPr="00000000">
          <w:rPr>
            <w:color w:val="1155cc"/>
            <w:u w:val="single"/>
            <w:rtl w:val="0"/>
          </w:rPr>
          <w:t xml:space="preserve">contact@ifla2015.com</w:t>
        </w:r>
      </w:hyperlink>
      <w:r w:rsidDel="00000000" w:rsidR="00000000" w:rsidRPr="00000000">
        <w:rPr>
          <w:rtl w:val="0"/>
        </w:rPr>
      </w:r>
    </w:p>
    <w:p w:rsidR="00000000" w:rsidDel="00000000" w:rsidP="00000000" w:rsidRDefault="00000000" w:rsidRPr="00000000">
      <w:pPr>
        <w:spacing w:after="0" w:line="360" w:lineRule="auto"/>
        <w:ind w:left="0" w:firstLine="0"/>
        <w:contextualSpacing w:val="0"/>
        <w:jc w:val="both"/>
      </w:pPr>
      <w:r w:rsidDel="00000000" w:rsidR="00000000" w:rsidRPr="00000000">
        <w:rPr>
          <w:b w:val="1"/>
          <w:rtl w:val="0"/>
        </w:rPr>
        <w:t xml:space="preserve">Subject:</w:t>
      </w:r>
      <w:r w:rsidDel="00000000" w:rsidR="00000000" w:rsidRPr="00000000">
        <w:rPr>
          <w:rtl w:val="0"/>
        </w:rPr>
        <w:t xml:space="preserve"> Student competition project from {enter here your Name Surname or name of you creative group}</w:t>
      </w:r>
    </w:p>
    <w:p w:rsidR="00000000" w:rsidDel="00000000" w:rsidP="00000000" w:rsidRDefault="00000000" w:rsidRPr="00000000">
      <w:pPr>
        <w:spacing w:after="0" w:line="360" w:lineRule="auto"/>
        <w:ind w:left="0" w:firstLine="0"/>
        <w:contextualSpacing w:val="0"/>
        <w:jc w:val="both"/>
      </w:pPr>
      <w:r w:rsidDel="00000000" w:rsidR="00000000" w:rsidRPr="00000000">
        <w:rPr>
          <w:b w:val="1"/>
          <w:rtl w:val="0"/>
        </w:rPr>
        <w:t xml:space="preserve">Message body: </w:t>
      </w:r>
      <w:r w:rsidDel="00000000" w:rsidR="00000000" w:rsidRPr="00000000">
        <w:rPr>
          <w:rtl w:val="0"/>
        </w:rPr>
        <w:t xml:space="preserve">Your brief message to us with your comments or questions.</w:t>
      </w:r>
    </w:p>
    <w:p w:rsidR="00000000" w:rsidDel="00000000" w:rsidP="00000000" w:rsidRDefault="00000000" w:rsidRPr="00000000">
      <w:pPr>
        <w:spacing w:after="0" w:line="360" w:lineRule="auto"/>
        <w:ind w:left="0" w:firstLine="0"/>
        <w:contextualSpacing w:val="0"/>
        <w:jc w:val="both"/>
      </w:pPr>
      <w:r w:rsidDel="00000000" w:rsidR="00000000" w:rsidRPr="00000000">
        <w:rPr>
          <w:b w:val="1"/>
          <w:rtl w:val="0"/>
        </w:rPr>
        <w:t xml:space="preserve">Attachment:</w:t>
      </w:r>
      <w:r w:rsidDel="00000000" w:rsidR="00000000" w:rsidRPr="00000000">
        <w:rPr>
          <w:rtl w:val="0"/>
        </w:rPr>
        <w:t xml:space="preserve"> (or link to files on cloud storage service): ifla2015 student competition {enter here the type of document - declaration form/description/project} {enter here your Name Surname or name of you creative group}</w:t>
      </w:r>
    </w:p>
    <w:p w:rsidR="00000000" w:rsidDel="00000000" w:rsidP="00000000" w:rsidRDefault="00000000" w:rsidRPr="00000000">
      <w:pPr>
        <w:spacing w:after="0" w:line="360" w:lineRule="auto"/>
        <w:ind w:firstLine="709"/>
        <w:contextualSpacing w:val="0"/>
        <w:jc w:val="both"/>
      </w:pPr>
      <w:r w:rsidDel="00000000" w:rsidR="00000000" w:rsidRPr="00000000">
        <w:rPr>
          <w:rtl w:val="0"/>
        </w:rPr>
      </w:r>
    </w:p>
    <w:p w:rsidR="00000000" w:rsidDel="00000000" w:rsidP="00000000" w:rsidRDefault="00000000" w:rsidRPr="00000000">
      <w:pPr>
        <w:spacing w:after="0" w:line="360" w:lineRule="auto"/>
        <w:ind w:left="0" w:firstLine="0"/>
        <w:contextualSpacing w:val="0"/>
        <w:jc w:val="both"/>
      </w:pPr>
      <w:r w:rsidDel="00000000" w:rsidR="00000000" w:rsidRPr="00000000">
        <w:rPr>
          <w:rFonts w:ascii="Times New Roman" w:cs="Times New Roman" w:eastAsia="Times New Roman" w:hAnsi="Times New Roman"/>
          <w:sz w:val="28"/>
          <w:rtl w:val="0"/>
        </w:rPr>
        <w:t xml:space="preserve">3.</w:t>
        <w:tab/>
        <w:t xml:space="preserve">Please note the following:</w:t>
      </w:r>
    </w:p>
    <w:p w:rsidR="00000000" w:rsidDel="00000000" w:rsidP="00000000" w:rsidRDefault="00000000" w:rsidRPr="00000000">
      <w:pPr>
        <w:spacing w:after="0" w:line="360" w:lineRule="auto"/>
        <w:ind w:firstLine="709"/>
        <w:contextualSpacing w:val="0"/>
        <w:jc w:val="both"/>
      </w:pPr>
      <w:r w:rsidDel="00000000" w:rsidR="00000000" w:rsidRPr="00000000">
        <w:rPr>
          <w:rFonts w:ascii="Times New Roman" w:cs="Times New Roman" w:eastAsia="Times New Roman" w:hAnsi="Times New Roman"/>
          <w:sz w:val="28"/>
          <w:rtl w:val="0"/>
        </w:rPr>
        <w:t xml:space="preserve">-</w:t>
        <w:tab/>
        <w:t xml:space="preserve">Include enough information to provide context for the project (for example, air photo, site plan, other context information.</w:t>
      </w:r>
    </w:p>
    <w:p w:rsidR="00000000" w:rsidDel="00000000" w:rsidP="00000000" w:rsidRDefault="00000000" w:rsidRPr="00000000">
      <w:pPr>
        <w:spacing w:after="0" w:line="360" w:lineRule="auto"/>
        <w:ind w:firstLine="709"/>
        <w:contextualSpacing w:val="0"/>
        <w:jc w:val="both"/>
      </w:pPr>
      <w:r w:rsidDel="00000000" w:rsidR="00000000" w:rsidRPr="00000000">
        <w:rPr>
          <w:rFonts w:ascii="Times New Roman" w:cs="Times New Roman" w:eastAsia="Times New Roman" w:hAnsi="Times New Roman"/>
          <w:sz w:val="28"/>
          <w:rtl w:val="0"/>
        </w:rPr>
        <w:t xml:space="preserve">-</w:t>
        <w:tab/>
        <w:t xml:space="preserve">Provide a range of drawings at a range of scales that are appropriate for the purposes of illustrating the project.</w:t>
      </w:r>
    </w:p>
    <w:p w:rsidR="00000000" w:rsidDel="00000000" w:rsidP="00000000" w:rsidRDefault="00000000" w:rsidRPr="00000000">
      <w:pPr>
        <w:spacing w:after="0" w:line="360" w:lineRule="auto"/>
        <w:ind w:firstLine="709"/>
        <w:contextualSpacing w:val="0"/>
        <w:jc w:val="both"/>
      </w:pPr>
      <w:r w:rsidDel="00000000" w:rsidR="00000000" w:rsidRPr="00000000">
        <w:rPr>
          <w:rFonts w:ascii="Times New Roman" w:cs="Times New Roman" w:eastAsia="Times New Roman" w:hAnsi="Times New Roman"/>
          <w:sz w:val="28"/>
          <w:rtl w:val="0"/>
        </w:rPr>
        <w:t xml:space="preserve">-</w:t>
        <w:tab/>
        <w:t xml:space="preserve">Legends, notes and captions should be minimal, but provide a clear and concise description of the intentions of the project, special issues or considerations, approach and methods, and concepts.</w:t>
      </w:r>
    </w:p>
    <w:p w:rsidR="00000000" w:rsidDel="00000000" w:rsidP="00000000" w:rsidRDefault="00000000" w:rsidRPr="00000000">
      <w:pPr>
        <w:spacing w:after="0" w:line="360" w:lineRule="auto"/>
        <w:ind w:firstLine="709"/>
        <w:contextualSpacing w:val="0"/>
        <w:jc w:val="both"/>
      </w:pPr>
      <w:r w:rsidDel="00000000" w:rsidR="00000000" w:rsidRPr="00000000">
        <w:rPr>
          <w:rFonts w:ascii="Times New Roman" w:cs="Times New Roman" w:eastAsia="Times New Roman" w:hAnsi="Times New Roman"/>
          <w:sz w:val="28"/>
          <w:rtl w:val="0"/>
        </w:rPr>
        <w:t xml:space="preserve">-</w:t>
        <w:tab/>
        <w:t xml:space="preserve">Projects consisting of number or orientation other than what is specified in the brief (2 posters, portrait orientation) shall be disqualified.</w:t>
      </w:r>
    </w:p>
    <w:p w:rsidR="00000000" w:rsidDel="00000000" w:rsidP="00000000" w:rsidRDefault="00000000" w:rsidRPr="00000000">
      <w:pPr>
        <w:spacing w:after="0" w:line="360" w:lineRule="auto"/>
        <w:ind w:firstLine="709"/>
        <w:contextualSpacing w:val="0"/>
        <w:jc w:val="both"/>
      </w:pPr>
      <w:r w:rsidDel="00000000" w:rsidR="00000000" w:rsidRPr="00000000">
        <w:rPr>
          <w:rtl w:val="0"/>
        </w:rPr>
      </w:r>
    </w:p>
    <w:p w:rsidR="00000000" w:rsidDel="00000000" w:rsidP="00000000" w:rsidRDefault="00000000" w:rsidRPr="00000000">
      <w:pPr>
        <w:spacing w:after="0" w:line="360" w:lineRule="auto"/>
        <w:ind w:left="0" w:firstLine="0"/>
        <w:contextualSpacing w:val="0"/>
        <w:jc w:val="both"/>
      </w:pPr>
      <w:r w:rsidDel="00000000" w:rsidR="00000000" w:rsidRPr="00000000">
        <w:rPr>
          <w:rFonts w:ascii="Times New Roman" w:cs="Times New Roman" w:eastAsia="Times New Roman" w:hAnsi="Times New Roman"/>
          <w:sz w:val="28"/>
          <w:rtl w:val="0"/>
        </w:rPr>
        <w:t xml:space="preserve">Direct any questions regarding the competition, to: </w:t>
      </w:r>
      <w:hyperlink r:id="rId13">
        <w:r w:rsidDel="00000000" w:rsidR="00000000" w:rsidRPr="00000000">
          <w:rPr>
            <w:rFonts w:ascii="Times New Roman" w:cs="Times New Roman" w:eastAsia="Times New Roman" w:hAnsi="Times New Roman"/>
            <w:color w:val="1155cc"/>
            <w:sz w:val="28"/>
            <w:u w:val="single"/>
            <w:rtl w:val="0"/>
          </w:rPr>
          <w:t xml:space="preserve">contact@ifla2015.com</w:t>
        </w:r>
      </w:hyperlink>
      <w:r w:rsidDel="00000000" w:rsidR="00000000" w:rsidRPr="00000000">
        <w:rPr>
          <w:rtl w:val="0"/>
        </w:rPr>
      </w:r>
    </w:p>
    <w:p w:rsidR="00000000" w:rsidDel="00000000" w:rsidP="00000000" w:rsidRDefault="00000000" w:rsidRPr="00000000">
      <w:pPr>
        <w:spacing w:after="0" w:line="360" w:lineRule="auto"/>
        <w:ind w:left="0" w:firstLine="0"/>
        <w:contextualSpacing w:val="0"/>
        <w:jc w:val="both"/>
      </w:pPr>
      <w:r w:rsidDel="00000000" w:rsidR="00000000" w:rsidRPr="00000000">
        <w:rPr>
          <w:rtl w:val="0"/>
        </w:rPr>
      </w:r>
    </w:p>
    <w:p w:rsidR="00000000" w:rsidDel="00000000" w:rsidP="00000000" w:rsidRDefault="00000000" w:rsidRPr="00000000">
      <w:pPr>
        <w:pStyle w:val="Heading2"/>
        <w:spacing w:after="0" w:lineRule="auto"/>
        <w:ind w:firstLine="709"/>
        <w:contextualSpacing w:val="0"/>
        <w:jc w:val="both"/>
      </w:pPr>
      <w:bookmarkStart w:colFirst="0" w:colLast="0" w:name="h.w8r7rctd4mth" w:id="9"/>
      <w:bookmarkEnd w:id="9"/>
      <w:r w:rsidDel="00000000" w:rsidR="00000000" w:rsidRPr="00000000">
        <w:rPr>
          <w:rtl w:val="0"/>
        </w:rPr>
        <w:t xml:space="preserve">DIGITAL FILES</w:t>
      </w:r>
    </w:p>
    <w:p w:rsidR="00000000" w:rsidDel="00000000" w:rsidP="00000000" w:rsidRDefault="00000000" w:rsidRPr="00000000">
      <w:pPr>
        <w:spacing w:after="0" w:line="360" w:lineRule="auto"/>
        <w:ind w:left="0" w:firstLine="720"/>
        <w:contextualSpacing w:val="0"/>
        <w:jc w:val="both"/>
      </w:pPr>
      <w:r w:rsidDel="00000000" w:rsidR="00000000" w:rsidRPr="00000000">
        <w:rPr>
          <w:rFonts w:ascii="Times New Roman" w:cs="Times New Roman" w:eastAsia="Times New Roman" w:hAnsi="Times New Roman"/>
          <w:sz w:val="28"/>
          <w:rtl w:val="0"/>
        </w:rPr>
        <w:t xml:space="preserve">PDF files of posters must have a 300dpi resolution and the size of the folder shall be a maximum size of 50MB. Larger folders will not be accepted.</w:t>
      </w:r>
    </w:p>
    <w:p w:rsidR="00000000" w:rsidDel="00000000" w:rsidP="00000000" w:rsidRDefault="00000000" w:rsidRPr="00000000">
      <w:pPr>
        <w:spacing w:after="0" w:line="360" w:lineRule="auto"/>
        <w:ind w:left="0" w:firstLine="720"/>
        <w:contextualSpacing w:val="0"/>
        <w:jc w:val="both"/>
      </w:pPr>
      <w:r w:rsidDel="00000000" w:rsidR="00000000" w:rsidRPr="00000000">
        <w:rPr>
          <w:rFonts w:ascii="Times New Roman" w:cs="Times New Roman" w:eastAsia="Times New Roman" w:hAnsi="Times New Roman"/>
          <w:sz w:val="28"/>
          <w:rtl w:val="0"/>
        </w:rPr>
        <w:t xml:space="preserve">It is the responsibility of the teams to guarantee that the final images and files are in the size and resolution adequate to their reading. </w:t>
      </w:r>
    </w:p>
    <w:p w:rsidR="00000000" w:rsidDel="00000000" w:rsidP="00000000" w:rsidRDefault="00000000" w:rsidRPr="00000000">
      <w:pPr>
        <w:spacing w:after="0" w:line="360" w:lineRule="auto"/>
        <w:ind w:left="0" w:firstLine="720"/>
        <w:contextualSpacing w:val="0"/>
        <w:jc w:val="both"/>
      </w:pPr>
      <w:r w:rsidDel="00000000" w:rsidR="00000000" w:rsidRPr="00000000">
        <w:rPr>
          <w:rFonts w:ascii="Times New Roman" w:cs="Times New Roman" w:eastAsia="Times New Roman" w:hAnsi="Times New Roman"/>
          <w:sz w:val="28"/>
          <w:rtl w:val="0"/>
        </w:rPr>
        <w:t xml:space="preserve">The entrants must ensure that all images, photographs and other material taken from other sources are correctly accredited.</w:t>
      </w:r>
    </w:p>
    <w:p w:rsidR="00000000" w:rsidDel="00000000" w:rsidP="00000000" w:rsidRDefault="00000000" w:rsidRPr="00000000">
      <w:pPr>
        <w:spacing w:after="0" w:line="360" w:lineRule="auto"/>
        <w:ind w:firstLine="709"/>
        <w:contextualSpacing w:val="0"/>
        <w:jc w:val="both"/>
      </w:pPr>
      <w:r w:rsidDel="00000000" w:rsidR="00000000" w:rsidRPr="00000000">
        <w:rPr>
          <w:rtl w:val="0"/>
        </w:rPr>
      </w:r>
    </w:p>
    <w:p w:rsidR="00000000" w:rsidDel="00000000" w:rsidP="00000000" w:rsidRDefault="00000000" w:rsidRPr="00000000">
      <w:pPr>
        <w:pStyle w:val="Heading2"/>
        <w:spacing w:after="0" w:lineRule="auto"/>
        <w:ind w:firstLine="709"/>
        <w:contextualSpacing w:val="0"/>
        <w:jc w:val="both"/>
      </w:pPr>
      <w:bookmarkStart w:colFirst="0" w:colLast="0" w:name="h.n3n3ozmmfzbi" w:id="10"/>
      <w:bookmarkEnd w:id="10"/>
      <w:r w:rsidDel="00000000" w:rsidR="00000000" w:rsidRPr="00000000">
        <w:rPr>
          <w:rtl w:val="0"/>
        </w:rPr>
        <w:t xml:space="preserve">COMPETITION RULES </w:t>
      </w:r>
    </w:p>
    <w:p w:rsidR="00000000" w:rsidDel="00000000" w:rsidP="00000000" w:rsidRDefault="00000000" w:rsidRPr="00000000">
      <w:pPr>
        <w:keepNext w:val="0"/>
        <w:keepLines w:val="0"/>
        <w:widowControl w:val="1"/>
        <w:spacing w:after="0" w:before="0" w:line="360" w:lineRule="auto"/>
        <w:ind w:left="0" w:right="440" w:firstLine="709"/>
        <w:contextualSpacing w:val="0"/>
        <w:jc w:val="both"/>
      </w:pPr>
      <w:r w:rsidDel="00000000" w:rsidR="00000000" w:rsidRPr="00000000">
        <w:rPr>
          <w:rtl w:val="0"/>
        </w:rPr>
        <w:t xml:space="preserve">Participation in the Competition implies unconditional acceptance of the </w:t>
      </w:r>
      <w:r w:rsidDel="00000000" w:rsidR="00000000" w:rsidRPr="00000000">
        <w:rPr>
          <w:rFonts w:ascii="Times New Roman" w:cs="Times New Roman" w:eastAsia="Times New Roman" w:hAnsi="Times New Roman"/>
          <w:sz w:val="28"/>
          <w:rtl w:val="0"/>
        </w:rPr>
        <w:t xml:space="preserve">Competition Rules. The competition Guidelines and Rules shall be issued to schools of landscape architecture through IFLA publications and the Local Organizing Committee.</w:t>
      </w:r>
    </w:p>
    <w:p w:rsidR="00000000" w:rsidDel="00000000" w:rsidP="00000000" w:rsidRDefault="00000000" w:rsidRPr="00000000">
      <w:pPr>
        <w:spacing w:line="360" w:lineRule="auto"/>
        <w:ind w:right="40"/>
        <w:contextualSpacing w:val="0"/>
      </w:pPr>
      <w:r w:rsidDel="00000000" w:rsidR="00000000" w:rsidRPr="00000000">
        <w:rPr>
          <w:rFonts w:ascii="Times New Roman" w:cs="Times New Roman" w:eastAsia="Times New Roman" w:hAnsi="Times New Roman"/>
          <w:sz w:val="28"/>
          <w:rtl w:val="0"/>
        </w:rPr>
        <w:t xml:space="preserve">All Competition entries are the property of 52</w:t>
      </w:r>
      <w:r w:rsidDel="00000000" w:rsidR="00000000" w:rsidRPr="00000000">
        <w:rPr>
          <w:rFonts w:ascii="Times New Roman" w:cs="Times New Roman" w:eastAsia="Times New Roman" w:hAnsi="Times New Roman"/>
          <w:sz w:val="28"/>
          <w:vertAlign w:val="superscript"/>
          <w:rtl w:val="0"/>
        </w:rPr>
        <w:t xml:space="preserve">nd</w:t>
      </w:r>
      <w:r w:rsidDel="00000000" w:rsidR="00000000" w:rsidRPr="00000000">
        <w:rPr>
          <w:rFonts w:ascii="Times New Roman" w:cs="Times New Roman" w:eastAsia="Times New Roman" w:hAnsi="Times New Roman"/>
          <w:sz w:val="28"/>
          <w:rtl w:val="0"/>
        </w:rPr>
        <w:t xml:space="preserve"> IFLA World Congress Local Organizing Committee. Entries will not be returned to the authors.</w:t>
      </w:r>
    </w:p>
    <w:p w:rsidR="00000000" w:rsidDel="00000000" w:rsidP="00000000" w:rsidRDefault="00000000" w:rsidRPr="00000000">
      <w:pPr>
        <w:spacing w:line="360" w:lineRule="auto"/>
        <w:ind w:right="220"/>
        <w:contextualSpacing w:val="0"/>
      </w:pPr>
      <w:r w:rsidDel="00000000" w:rsidR="00000000" w:rsidRPr="00000000">
        <w:rPr>
          <w:rFonts w:ascii="Times New Roman" w:cs="Times New Roman" w:eastAsia="Times New Roman" w:hAnsi="Times New Roman"/>
          <w:sz w:val="28"/>
          <w:rtl w:val="0"/>
        </w:rPr>
        <w:t xml:space="preserve">The works submitted by competition entrants will be placed on exhibition for the duration of the 52</w:t>
      </w:r>
      <w:r w:rsidDel="00000000" w:rsidR="00000000" w:rsidRPr="00000000">
        <w:rPr>
          <w:rFonts w:ascii="Times New Roman" w:cs="Times New Roman" w:eastAsia="Times New Roman" w:hAnsi="Times New Roman"/>
          <w:sz w:val="28"/>
          <w:vertAlign w:val="superscript"/>
          <w:rtl w:val="0"/>
        </w:rPr>
        <w:t xml:space="preserve">n </w:t>
      </w:r>
      <w:r w:rsidDel="00000000" w:rsidR="00000000" w:rsidRPr="00000000">
        <w:rPr>
          <w:rFonts w:ascii="Times New Roman" w:cs="Times New Roman" w:eastAsia="Times New Roman" w:hAnsi="Times New Roman"/>
          <w:sz w:val="28"/>
          <w:rtl w:val="0"/>
        </w:rPr>
        <w:t xml:space="preserve">IFLA World Congress, and may be also exhibited elsewhere at the discretion of the Local Organizing Committee, and as approved by the IFLA Chair and IFLA ExCo.</w:t>
      </w:r>
    </w:p>
    <w:p w:rsidR="00000000" w:rsidDel="00000000" w:rsidP="00000000" w:rsidRDefault="00000000" w:rsidRPr="00000000">
      <w:pPr>
        <w:contextualSpacing w:val="0"/>
      </w:pPr>
      <w:r w:rsidDel="00000000" w:rsidR="00000000" w:rsidRPr="00000000">
        <w:rPr>
          <w:rtl w:val="0"/>
        </w:rPr>
        <w:t xml:space="preserve">IFLA and the Association of Landscape Architects of Russia (ALAROS) retain the right of duplication and publication of any or all materials submitted to the Competition, and there shall be no obligation whatsoever to the entrants, beyond acknowledging the authorship of the works exhibited or published.</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8"/>
          <w:rtl w:val="0"/>
        </w:rPr>
        <w:t xml:space="preserve">All entrants are absolutely forbidden to have their submissions (or any part thereof) published in any way prior to the notification of the jury final decision.</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8"/>
          <w:rtl w:val="0"/>
        </w:rPr>
        <w:t xml:space="preserve">The jury shall preside over the competition, and is the sole arbiter at all levels until the final attribution of prizes. All decisions of the jury are final.</w:t>
      </w:r>
    </w:p>
    <w:p w:rsidR="00000000" w:rsidDel="00000000" w:rsidP="00000000" w:rsidRDefault="00000000" w:rsidRPr="00000000">
      <w:pPr>
        <w:spacing w:line="360" w:lineRule="auto"/>
        <w:contextualSpacing w:val="0"/>
      </w:pPr>
      <w:r w:rsidDel="00000000" w:rsidR="00000000" w:rsidRPr="00000000">
        <w:rPr>
          <w:rFonts w:ascii="Times New Roman" w:cs="Times New Roman" w:eastAsia="Times New Roman" w:hAnsi="Times New Roman"/>
          <w:sz w:val="28"/>
          <w:rtl w:val="0"/>
        </w:rPr>
        <w:t xml:space="preserve">The winner of the Group Han Prize for Landscape Architecture, the Zvi Miller Prize, and the Merit Award shall be announced by the IFLA President upon recommendation of the jury.</w:t>
      </w:r>
    </w:p>
    <w:p w:rsidR="00000000" w:rsidDel="00000000" w:rsidP="00000000" w:rsidRDefault="00000000" w:rsidRPr="00000000">
      <w:pPr>
        <w:spacing w:line="360" w:lineRule="auto"/>
        <w:ind w:right="160"/>
        <w:contextualSpacing w:val="0"/>
      </w:pPr>
      <w:r w:rsidDel="00000000" w:rsidR="00000000" w:rsidRPr="00000000">
        <w:rPr>
          <w:rFonts w:ascii="Times New Roman" w:cs="Times New Roman" w:eastAsia="Times New Roman" w:hAnsi="Times New Roman"/>
          <w:sz w:val="28"/>
          <w:rtl w:val="0"/>
        </w:rPr>
        <w:t xml:space="preserve">Entrants are forbidden from requesting any information from members of the jury. All inquiries must be directed to contact@ifla2015.com</w:t>
      </w:r>
    </w:p>
    <w:p w:rsidR="00000000" w:rsidDel="00000000" w:rsidP="00000000" w:rsidRDefault="00000000" w:rsidRPr="00000000">
      <w:pPr>
        <w:pStyle w:val="Heading2"/>
        <w:spacing w:after="0" w:lineRule="auto"/>
        <w:ind w:firstLine="709"/>
        <w:contextualSpacing w:val="0"/>
        <w:jc w:val="both"/>
      </w:pPr>
      <w:bookmarkStart w:colFirst="0" w:colLast="0" w:name="h.tc27wdy20xjk" w:id="11"/>
      <w:bookmarkEnd w:id="11"/>
      <w:r w:rsidDel="00000000" w:rsidR="00000000" w:rsidRPr="00000000">
        <w:rPr>
          <w:rtl w:val="0"/>
        </w:rPr>
        <w:t xml:space="preserve">IMPORTANT DATES</w:t>
      </w:r>
    </w:p>
    <w:p w:rsidR="00000000" w:rsidDel="00000000" w:rsidP="00000000" w:rsidRDefault="00000000" w:rsidRPr="00000000">
      <w:pPr>
        <w:keepNext w:val="0"/>
        <w:keepLines w:val="0"/>
        <w:widowControl w:val="1"/>
        <w:spacing w:after="0" w:before="0" w:line="360" w:lineRule="auto"/>
        <w:ind w:left="0" w:right="440" w:firstLine="0"/>
        <w:contextualSpacing w:val="0"/>
        <w:jc w:val="both"/>
      </w:pPr>
      <w:r w:rsidDel="00000000" w:rsidR="00000000" w:rsidRPr="00000000">
        <w:rPr>
          <w:rtl w:val="0"/>
        </w:rPr>
        <w:t xml:space="preserve">Entries must be received by the competition organizers no later than: </w:t>
      </w:r>
    </w:p>
    <w:p w:rsidR="00000000" w:rsidDel="00000000" w:rsidP="00000000" w:rsidRDefault="00000000" w:rsidRPr="00000000">
      <w:pPr>
        <w:spacing w:line="360" w:lineRule="auto"/>
        <w:ind w:left="0" w:firstLine="0"/>
        <w:contextualSpacing w:val="0"/>
      </w:pPr>
      <w:r w:rsidDel="00000000" w:rsidR="00000000" w:rsidRPr="00000000">
        <w:rPr>
          <w:rFonts w:ascii="Times New Roman" w:cs="Times New Roman" w:eastAsia="Times New Roman" w:hAnsi="Times New Roman"/>
          <w:b w:val="1"/>
          <w:sz w:val="28"/>
          <w:rtl w:val="0"/>
        </w:rPr>
        <w:t xml:space="preserve">May 8th, 2015, at 12 PM.</w:t>
      </w:r>
      <w:r w:rsidDel="00000000" w:rsidR="00000000" w:rsidRPr="00000000">
        <w:rPr>
          <w:rFonts w:ascii="Times New Roman" w:cs="Times New Roman" w:eastAsia="Times New Roman" w:hAnsi="Times New Roman"/>
          <w:sz w:val="28"/>
          <w:rtl w:val="0"/>
        </w:rPr>
        <w:t xml:space="preserve"> (Russian Time). Note that any entries received after this date will not be accepted.</w:t>
      </w:r>
      <w:r w:rsidDel="00000000" w:rsidR="00000000" w:rsidRPr="00000000">
        <w:rPr>
          <w:rtl w:val="0"/>
        </w:rPr>
      </w:r>
    </w:p>
    <w:p w:rsidR="00000000" w:rsidDel="00000000" w:rsidP="00000000" w:rsidRDefault="00000000" w:rsidRPr="00000000">
      <w:pPr>
        <w:spacing w:line="360" w:lineRule="auto"/>
        <w:ind w:left="0" w:firstLine="0"/>
        <w:contextualSpacing w:val="0"/>
      </w:pPr>
      <w:r w:rsidDel="00000000" w:rsidR="00000000" w:rsidRPr="00000000">
        <w:rPr>
          <w:rFonts w:ascii="Times New Roman" w:cs="Times New Roman" w:eastAsia="Times New Roman" w:hAnsi="Times New Roman"/>
          <w:sz w:val="28"/>
          <w:rtl w:val="0"/>
        </w:rPr>
        <w:t xml:space="preserve">Jury session and notification of winning teams: June </w:t>
      </w:r>
      <w:r w:rsidDel="00000000" w:rsidR="00000000" w:rsidRPr="00000000">
        <w:rPr>
          <w:rtl w:val="0"/>
        </w:rPr>
        <w:t xml:space="preserve">8</w:t>
      </w:r>
      <w:r w:rsidDel="00000000" w:rsidR="00000000" w:rsidRPr="00000000">
        <w:rPr>
          <w:rFonts w:ascii="Times New Roman" w:cs="Times New Roman" w:eastAsia="Times New Roman" w:hAnsi="Times New Roman"/>
          <w:sz w:val="28"/>
          <w:rtl w:val="0"/>
        </w:rPr>
        <w:t xml:space="preserve">th – </w:t>
      </w:r>
      <w:r w:rsidDel="00000000" w:rsidR="00000000" w:rsidRPr="00000000">
        <w:rPr>
          <w:rtl w:val="0"/>
        </w:rPr>
        <w:t xml:space="preserve">9</w:t>
      </w:r>
      <w:r w:rsidDel="00000000" w:rsidR="00000000" w:rsidRPr="00000000">
        <w:rPr>
          <w:rFonts w:ascii="Times New Roman" w:cs="Times New Roman" w:eastAsia="Times New Roman" w:hAnsi="Times New Roman"/>
          <w:sz w:val="28"/>
          <w:rtl w:val="0"/>
        </w:rPr>
        <w:t xml:space="preserve">th, 2015</w:t>
      </w:r>
    </w:p>
    <w:p w:rsidR="00000000" w:rsidDel="00000000" w:rsidP="00000000" w:rsidRDefault="00000000" w:rsidRPr="00000000">
      <w:pPr>
        <w:spacing w:after="0" w:line="360" w:lineRule="auto"/>
        <w:ind w:left="0" w:firstLine="0"/>
        <w:contextualSpacing w:val="0"/>
        <w:jc w:val="both"/>
      </w:pPr>
      <w:r w:rsidDel="00000000" w:rsidR="00000000" w:rsidRPr="00000000">
        <w:rPr>
          <w:rFonts w:ascii="Times New Roman" w:cs="Times New Roman" w:eastAsia="Times New Roman" w:hAnsi="Times New Roman"/>
          <w:sz w:val="28"/>
          <w:rtl w:val="0"/>
        </w:rPr>
        <w:t xml:space="preserve">Exhibition: June 1</w:t>
      </w:r>
      <w:r w:rsidDel="00000000" w:rsidR="00000000" w:rsidRPr="00000000">
        <w:rPr>
          <w:rtl w:val="0"/>
        </w:rPr>
        <w:t xml:space="preserve">0</w:t>
      </w:r>
      <w:r w:rsidDel="00000000" w:rsidR="00000000" w:rsidRPr="00000000">
        <w:rPr>
          <w:rFonts w:ascii="Times New Roman" w:cs="Times New Roman" w:eastAsia="Times New Roman" w:hAnsi="Times New Roman"/>
          <w:sz w:val="28"/>
          <w:vertAlign w:val="superscript"/>
          <w:rtl w:val="0"/>
        </w:rPr>
        <w:t xml:space="preserve">th</w:t>
      </w:r>
      <w:r w:rsidDel="00000000" w:rsidR="00000000" w:rsidRPr="00000000">
        <w:rPr>
          <w:rFonts w:ascii="Times New Roman" w:cs="Times New Roman" w:eastAsia="Times New Roman" w:hAnsi="Times New Roman"/>
          <w:sz w:val="28"/>
          <w:rtl w:val="0"/>
        </w:rPr>
        <w:t xml:space="preserve"> 2015 </w:t>
      </w:r>
    </w:p>
    <w:p w:rsidR="00000000" w:rsidDel="00000000" w:rsidP="00000000" w:rsidRDefault="00000000" w:rsidRPr="00000000">
      <w:pPr>
        <w:spacing w:after="0" w:line="360" w:lineRule="auto"/>
        <w:ind w:left="0" w:firstLine="0"/>
        <w:contextualSpacing w:val="0"/>
        <w:jc w:val="both"/>
      </w:pPr>
      <w:r w:rsidDel="00000000" w:rsidR="00000000" w:rsidRPr="00000000">
        <w:rPr>
          <w:rtl w:val="0"/>
        </w:rPr>
        <w:t xml:space="preserve">Award Ceremony: June 11</w:t>
      </w:r>
      <w:r w:rsidDel="00000000" w:rsidR="00000000" w:rsidRPr="00000000">
        <w:rPr>
          <w:vertAlign w:val="superscript"/>
          <w:rtl w:val="0"/>
        </w:rPr>
        <w:t xml:space="preserve">th</w:t>
      </w:r>
      <w:r w:rsidDel="00000000" w:rsidR="00000000" w:rsidRPr="00000000">
        <w:rPr>
          <w:rtl w:val="0"/>
        </w:rPr>
        <w:t xml:space="preserve"> 2015 </w:t>
      </w:r>
    </w:p>
    <w:p w:rsidR="00000000" w:rsidDel="00000000" w:rsidP="00000000" w:rsidRDefault="00000000" w:rsidRPr="00000000">
      <w:pPr>
        <w:spacing w:after="0" w:line="360" w:lineRule="auto"/>
        <w:contextualSpacing w:val="0"/>
        <w:jc w:val="both"/>
      </w:pPr>
      <w:r w:rsidDel="00000000" w:rsidR="00000000" w:rsidRPr="00000000">
        <w:rPr>
          <w:rtl w:val="0"/>
        </w:rPr>
      </w:r>
    </w:p>
    <w:p w:rsidR="00000000" w:rsidDel="00000000" w:rsidP="00000000" w:rsidRDefault="00000000" w:rsidRPr="00000000">
      <w:pPr>
        <w:pStyle w:val="Heading2"/>
        <w:spacing w:after="0" w:lineRule="auto"/>
        <w:ind w:firstLine="709"/>
        <w:contextualSpacing w:val="0"/>
        <w:jc w:val="both"/>
      </w:pPr>
      <w:bookmarkStart w:colFirst="0" w:colLast="0" w:name="h.xxetx5hfqfgj" w:id="12"/>
      <w:bookmarkEnd w:id="12"/>
      <w:r w:rsidDel="00000000" w:rsidR="00000000" w:rsidRPr="00000000">
        <w:rPr>
          <w:rtl w:val="0"/>
        </w:rPr>
        <w:t xml:space="preserve">CONTACT INFORMATION</w:t>
      </w:r>
    </w:p>
    <w:p w:rsidR="00000000" w:rsidDel="00000000" w:rsidP="00000000" w:rsidRDefault="00000000" w:rsidRPr="00000000">
      <w:pPr>
        <w:spacing w:after="0" w:line="360" w:lineRule="auto"/>
        <w:ind w:firstLine="709"/>
        <w:contextualSpacing w:val="0"/>
        <w:jc w:val="both"/>
      </w:pPr>
      <w:r w:rsidDel="00000000" w:rsidR="00000000" w:rsidRPr="00000000">
        <w:rPr>
          <w:rFonts w:ascii="Times New Roman" w:cs="Times New Roman" w:eastAsia="Times New Roman" w:hAnsi="Times New Roman"/>
          <w:sz w:val="28"/>
          <w:rtl w:val="0"/>
        </w:rPr>
        <w:t xml:space="preserve">52nd IFLA World Congress Local Organizing Committee – Chair of Student Competition Committee, Prof. Irina Melnichuk, </w:t>
      </w:r>
    </w:p>
    <w:p w:rsidR="00000000" w:rsidDel="00000000" w:rsidP="00000000" w:rsidRDefault="00000000" w:rsidRPr="00000000">
      <w:pPr>
        <w:spacing w:after="0" w:line="360" w:lineRule="auto"/>
        <w:ind w:firstLine="709"/>
        <w:contextualSpacing w:val="0"/>
        <w:jc w:val="both"/>
      </w:pPr>
      <w:r w:rsidDel="00000000" w:rsidR="00000000" w:rsidRPr="00000000">
        <w:rPr>
          <w:rFonts w:ascii="Times New Roman" w:cs="Times New Roman" w:eastAsia="Times New Roman" w:hAnsi="Times New Roman"/>
          <w:sz w:val="28"/>
          <w:rtl w:val="0"/>
        </w:rPr>
        <w:t xml:space="preserve">e-mail: </w:t>
      </w:r>
      <w:hyperlink r:id="rId14">
        <w:r w:rsidDel="00000000" w:rsidR="00000000" w:rsidRPr="00000000">
          <w:rPr>
            <w:rFonts w:ascii="Times New Roman" w:cs="Times New Roman" w:eastAsia="Times New Roman" w:hAnsi="Times New Roman"/>
            <w:color w:val="0000ff"/>
            <w:sz w:val="28"/>
            <w:u w:val="single"/>
            <w:rtl w:val="0"/>
          </w:rPr>
          <w:t xml:space="preserve">contact@ifla2015.com</w:t>
        </w:r>
      </w:hyperlink>
      <w:r w:rsidDel="00000000" w:rsidR="00000000" w:rsidRPr="00000000">
        <w:rPr>
          <w:rFonts w:ascii="Times New Roman" w:cs="Times New Roman" w:eastAsia="Times New Roman" w:hAnsi="Times New Roman"/>
          <w:sz w:val="28"/>
          <w:rtl w:val="0"/>
        </w:rPr>
        <w:t xml:space="preserve"> include </w:t>
      </w:r>
      <w:r w:rsidDel="00000000" w:rsidR="00000000" w:rsidRPr="00000000">
        <w:rPr>
          <w:rtl w:val="0"/>
        </w:rPr>
        <w:t xml:space="preserve">tag </w:t>
      </w:r>
      <w:r w:rsidDel="00000000" w:rsidR="00000000" w:rsidRPr="00000000">
        <w:rPr>
          <w:rFonts w:ascii="Times New Roman" w:cs="Times New Roman" w:eastAsia="Times New Roman" w:hAnsi="Times New Roman"/>
          <w:b w:val="1"/>
          <w:sz w:val="28"/>
          <w:rtl w:val="0"/>
        </w:rPr>
        <w:t xml:space="preserve">#competition</w:t>
      </w:r>
      <w:r w:rsidDel="00000000" w:rsidR="00000000" w:rsidRPr="00000000">
        <w:rPr>
          <w:rFonts w:ascii="Times New Roman" w:cs="Times New Roman" w:eastAsia="Times New Roman" w:hAnsi="Times New Roman"/>
          <w:sz w:val="28"/>
          <w:rtl w:val="0"/>
        </w:rPr>
        <w:t xml:space="preserve"> into the subject of your email</w:t>
      </w:r>
      <w:r w:rsidDel="00000000" w:rsidR="00000000" w:rsidRPr="00000000">
        <w:rPr>
          <w:rFonts w:ascii="Times New Roman" w:cs="Times New Roman" w:eastAsia="Times New Roman" w:hAnsi="Times New Roman"/>
          <w:sz w:val="28"/>
          <w:rtl w:val="0"/>
        </w:rPr>
        <w:t xml:space="preserve">.</w:t>
      </w:r>
    </w:p>
    <w:p w:rsidR="00000000" w:rsidDel="00000000" w:rsidP="00000000" w:rsidRDefault="00000000" w:rsidRPr="00000000">
      <w:pPr>
        <w:pBdr>
          <w:top w:color="auto" w:space="1" w:sz="4" w:val="single"/>
        </w:pBdr>
      </w:pPr>
    </w:p>
    <w:p w:rsidR="00000000" w:rsidDel="00000000" w:rsidP="00000000" w:rsidRDefault="00000000" w:rsidRPr="00000000">
      <w:pPr>
        <w:spacing w:after="0" w:line="360" w:lineRule="auto"/>
        <w:ind w:firstLine="709"/>
        <w:contextualSpacing w:val="0"/>
        <w:jc w:val="both"/>
      </w:pPr>
      <w:r w:rsidDel="00000000" w:rsidR="00000000" w:rsidRPr="00000000">
        <w:rPr>
          <w:rtl w:val="0"/>
        </w:rPr>
      </w:r>
    </w:p>
    <w:p w:rsidR="00000000" w:rsidDel="00000000" w:rsidP="00000000" w:rsidRDefault="00000000" w:rsidRPr="00000000">
      <w:pPr>
        <w:spacing w:after="0" w:line="360" w:lineRule="auto"/>
        <w:ind w:firstLine="709"/>
        <w:contextualSpacing w:val="0"/>
        <w:jc w:val="center"/>
      </w:pPr>
      <w:r w:rsidDel="00000000" w:rsidR="00000000" w:rsidRPr="00000000">
        <w:drawing>
          <wp:inline distB="114300" distT="114300" distL="114300" distR="114300">
            <wp:extent cx="354758" cy="347663"/>
            <wp:effectExtent b="0" l="0" r="0" t="0"/>
            <wp:docPr descr="IFLA 52nd LOGO 50-49 cropped AI 2005 SQUARE.png" id="2" name="image03.png"/>
            <a:graphic>
              <a:graphicData uri="http://schemas.openxmlformats.org/drawingml/2006/picture">
                <pic:pic>
                  <pic:nvPicPr>
                    <pic:cNvPr descr="IFLA 52nd LOGO 50-49 cropped AI 2005 SQUARE.png" id="0" name="image03.png"/>
                    <pic:cNvPicPr preferRelativeResize="0"/>
                  </pic:nvPicPr>
                  <pic:blipFill>
                    <a:blip r:embed="rId15"/>
                    <a:srcRect b="0" l="0" r="0" t="0"/>
                    <a:stretch>
                      <a:fillRect/>
                    </a:stretch>
                  </pic:blipFill>
                  <pic:spPr>
                    <a:xfrm>
                      <a:off x="0" y="0"/>
                      <a:ext cx="354758" cy="347663"/>
                    </a:xfrm>
                    <a:prstGeom prst="rect"/>
                    <a:ln/>
                  </pic:spPr>
                </pic:pic>
              </a:graphicData>
            </a:graphic>
          </wp:inline>
        </w:drawing>
      </w:r>
      <w:r w:rsidDel="00000000" w:rsidR="00000000" w:rsidRPr="00000000">
        <w:rPr>
          <w:rtl w:val="0"/>
        </w:rPr>
      </w:r>
    </w:p>
    <w:sectPr>
      <w:pgSz w:h="16838.0" w:w="11906.0"/>
      <w:pgMar w:bottom="1134" w:top="1134" w:left="1701" w:right="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1429" w:firstLine="1069"/>
      </w:pPr>
      <w:rPr>
        <w:rFonts w:ascii="Arial" w:cs="Arial" w:eastAsia="Arial" w:hAnsi="Arial"/>
      </w:rPr>
    </w:lvl>
    <w:lvl w:ilvl="1">
      <w:start w:val="1"/>
      <w:numFmt w:val="bullet"/>
      <w:lvlText w:val="o"/>
      <w:lvlJc w:val="left"/>
      <w:pPr>
        <w:ind w:left="2149" w:firstLine="1789"/>
      </w:pPr>
      <w:rPr>
        <w:rFonts w:ascii="Arial" w:cs="Arial" w:eastAsia="Arial" w:hAnsi="Arial"/>
      </w:rPr>
    </w:lvl>
    <w:lvl w:ilvl="2">
      <w:start w:val="1"/>
      <w:numFmt w:val="bullet"/>
      <w:lvlText w:val="▪"/>
      <w:lvlJc w:val="left"/>
      <w:pPr>
        <w:ind w:left="2869" w:firstLine="2509"/>
      </w:pPr>
      <w:rPr>
        <w:rFonts w:ascii="Arial" w:cs="Arial" w:eastAsia="Arial" w:hAnsi="Arial"/>
      </w:rPr>
    </w:lvl>
    <w:lvl w:ilvl="3">
      <w:start w:val="1"/>
      <w:numFmt w:val="bullet"/>
      <w:lvlText w:val="●"/>
      <w:lvlJc w:val="left"/>
      <w:pPr>
        <w:ind w:left="3589" w:firstLine="3229"/>
      </w:pPr>
      <w:rPr>
        <w:rFonts w:ascii="Arial" w:cs="Arial" w:eastAsia="Arial" w:hAnsi="Arial"/>
      </w:rPr>
    </w:lvl>
    <w:lvl w:ilvl="4">
      <w:start w:val="1"/>
      <w:numFmt w:val="bullet"/>
      <w:lvlText w:val="o"/>
      <w:lvlJc w:val="left"/>
      <w:pPr>
        <w:ind w:left="4309" w:firstLine="3949"/>
      </w:pPr>
      <w:rPr>
        <w:rFonts w:ascii="Arial" w:cs="Arial" w:eastAsia="Arial" w:hAnsi="Arial"/>
      </w:rPr>
    </w:lvl>
    <w:lvl w:ilvl="5">
      <w:start w:val="1"/>
      <w:numFmt w:val="bullet"/>
      <w:lvlText w:val="▪"/>
      <w:lvlJc w:val="left"/>
      <w:pPr>
        <w:ind w:left="5029" w:firstLine="4669"/>
      </w:pPr>
      <w:rPr>
        <w:rFonts w:ascii="Arial" w:cs="Arial" w:eastAsia="Arial" w:hAnsi="Arial"/>
      </w:rPr>
    </w:lvl>
    <w:lvl w:ilvl="6">
      <w:start w:val="1"/>
      <w:numFmt w:val="bullet"/>
      <w:lvlText w:val="●"/>
      <w:lvlJc w:val="left"/>
      <w:pPr>
        <w:ind w:left="5749" w:firstLine="5389"/>
      </w:pPr>
      <w:rPr>
        <w:rFonts w:ascii="Arial" w:cs="Arial" w:eastAsia="Arial" w:hAnsi="Arial"/>
      </w:rPr>
    </w:lvl>
    <w:lvl w:ilvl="7">
      <w:start w:val="1"/>
      <w:numFmt w:val="bullet"/>
      <w:lvlText w:val="o"/>
      <w:lvlJc w:val="left"/>
      <w:pPr>
        <w:ind w:left="6469" w:firstLine="6109"/>
      </w:pPr>
      <w:rPr>
        <w:rFonts w:ascii="Arial" w:cs="Arial" w:eastAsia="Arial" w:hAnsi="Arial"/>
      </w:rPr>
    </w:lvl>
    <w:lvl w:ilvl="8">
      <w:start w:val="1"/>
      <w:numFmt w:val="bullet"/>
      <w:lvlText w:val="▪"/>
      <w:lvlJc w:val="left"/>
      <w:pPr>
        <w:ind w:left="7189" w:firstLine="6829"/>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8"/>
        <w:u w:val="none"/>
        <w:vertAlign w:val="baseline"/>
      </w:rPr>
    </w:rPrDefault>
    <w:pPrDefault>
      <w:pPr>
        <w:keepNext w:val="0"/>
        <w:keepLines w:val="0"/>
        <w:widowControl w:val="1"/>
        <w:spacing w:after="200" w:before="0" w:line="360" w:lineRule="auto"/>
        <w:ind w:left="0" w:right="440" w:firstLine="57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rPr>
  </w:style>
  <w:style w:type="paragraph" w:styleId="Heading2">
    <w:name w:val="heading 2"/>
    <w:basedOn w:val="Normal"/>
    <w:next w:val="Normal"/>
    <w:pPr>
      <w:spacing w:after="0" w:lineRule="auto"/>
      <w:ind w:firstLine="709"/>
      <w:contextualSpacing w:val="1"/>
      <w:jc w:val="both"/>
    </w:pPr>
    <w:rPr>
      <w:b w:val="1"/>
    </w:rPr>
  </w:style>
  <w:style w:type="paragraph" w:styleId="Heading3">
    <w:name w:val="heading 3"/>
    <w:basedOn w:val="Normal"/>
    <w:next w:val="Normal"/>
    <w:pPr>
      <w:keepNext w:val="1"/>
      <w:keepLines w:val="1"/>
      <w:spacing w:after="80" w:before="280" w:lineRule="auto"/>
      <w:contextualSpacing w:val="1"/>
    </w:pPr>
    <w:rPr>
      <w:b w:val="1"/>
      <w:sz w:val="28"/>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spacing w:after="120" w:before="480" w:lineRule="auto"/>
      <w:contextualSpacing w:val="1"/>
    </w:pPr>
    <w:rPr>
      <w:b w:val="1"/>
      <w:sz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5" Type="http://schemas.openxmlformats.org/officeDocument/2006/relationships/image" Target="media/image03.png"/><Relationship Id="rId14" Type="http://schemas.openxmlformats.org/officeDocument/2006/relationships/hyperlink" Target="mailto:contact@ifla2015.com" TargetMode="External"/><Relationship Id="rId2" Type="http://schemas.openxmlformats.org/officeDocument/2006/relationships/fontTable" Target="fontTable.xml"/><Relationship Id="rId12" Type="http://schemas.openxmlformats.org/officeDocument/2006/relationships/hyperlink" Target="mailto:contact@ifla2015.com" TargetMode="External"/><Relationship Id="rId13" Type="http://schemas.openxmlformats.org/officeDocument/2006/relationships/hyperlink" Target="mailto:contact@ifla2015.com" TargetMode="External"/><Relationship Id="rId1" Type="http://schemas.openxmlformats.org/officeDocument/2006/relationships/settings" Target="settings.xml"/><Relationship Id="rId4" Type="http://schemas.openxmlformats.org/officeDocument/2006/relationships/styles" Target="styles.xml"/><Relationship Id="rId10" Type="http://schemas.openxmlformats.org/officeDocument/2006/relationships/hyperlink" Target="https://docs.google.com/document/d/1Q_QXxQBpoQBqmbmnwLaG-UZya3hqOIXAAbT03MrT2mA/edit?usp=sharing" TargetMode="External"/><Relationship Id="rId3" Type="http://schemas.openxmlformats.org/officeDocument/2006/relationships/numbering" Target="numbering.xml"/><Relationship Id="rId11" Type="http://schemas.openxmlformats.org/officeDocument/2006/relationships/hyperlink" Target="mailto:contact@ifla2015.com" TargetMode="External"/><Relationship Id="rId9" Type="http://schemas.openxmlformats.org/officeDocument/2006/relationships/hyperlink" Target="mailto:admin@iflaonline.org" TargetMode="External"/><Relationship Id="rId6" Type="http://schemas.openxmlformats.org/officeDocument/2006/relationships/image" Target="media/image05.png"/><Relationship Id="rId5" Type="http://schemas.openxmlformats.org/officeDocument/2006/relationships/image" Target="media/image02.png"/><Relationship Id="rId8" Type="http://schemas.openxmlformats.org/officeDocument/2006/relationships/hyperlink" Target="https://drive.google.com/open?id=0B8sOH1HpzBkccjdEUjBxSnNQZ00&amp;authuser=0" TargetMode="External"/><Relationship Id="rId7" Type="http://schemas.openxmlformats.org/officeDocument/2006/relationships/hyperlink" Target="http://ifla2015.com/" TargetMode="External"/></Relationships>
</file>